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360C" w14:textId="77777777" w:rsidR="00000000" w:rsidRDefault="00887BFA">
      <w:pPr>
        <w:pStyle w:val="Otsikko1"/>
      </w:pPr>
      <w:r>
        <w:t xml:space="preserve">Sadosta kiittäminen </w:t>
      </w:r>
    </w:p>
    <w:p w14:paraId="22A1366A" w14:textId="0E73564F" w:rsidR="00000000" w:rsidRDefault="00887BFA">
      <w:pPr>
        <w:pStyle w:val="Rubriikkieisisennyst"/>
      </w:pPr>
      <w:r>
        <w:t xml:space="preserve">Tätä aineistoa käytetään sadosta kiittämisen rukoushetkessä (ks. sen </w:t>
      </w:r>
      <w:hyperlink r:id="rId4" w:history="1">
        <w:r>
          <w:rPr>
            <w:rStyle w:val="Hyperlinkki"/>
          </w:rPr>
          <w:t>rakenne</w:t>
        </w:r>
      </w:hyperlink>
      <w:r>
        <w:t xml:space="preserve">), jota voidaan </w:t>
      </w:r>
      <w:proofErr w:type="gramStart"/>
      <w:r>
        <w:t>viettää  sadonkorjuupaikalla</w:t>
      </w:r>
      <w:proofErr w:type="gramEnd"/>
      <w:r>
        <w:t xml:space="preserve">, kotona, kirkossa tai muussa tilassa, esimerkiksi myyjäisten yhteydessä. </w:t>
      </w:r>
    </w:p>
    <w:p w14:paraId="1DB141FF" w14:textId="77777777" w:rsidR="00000000" w:rsidRDefault="00887BFA">
      <w:pPr>
        <w:pStyle w:val="Rubriikkieisisennyst"/>
      </w:pPr>
      <w:r>
        <w:t>Rukoush</w:t>
      </w:r>
      <w:r>
        <w:t>etken johtaa pappi, muu seurakunnan työntekijä tai seurakuntalainen.</w:t>
      </w:r>
    </w:p>
    <w:p w14:paraId="343DA409" w14:textId="77777777" w:rsidR="00000000" w:rsidRDefault="00887BFA">
      <w:pPr>
        <w:pStyle w:val="Rubriikkieisisennyst"/>
      </w:pPr>
      <w:r>
        <w:t xml:space="preserve">Aineistoa voidaan käyttää myös sadonkorjuuaiheisen jumalanpalveluksen yhteydessä. </w:t>
      </w:r>
    </w:p>
    <w:p w14:paraId="3BCAC34A" w14:textId="77777777" w:rsidR="00000000" w:rsidRDefault="00887BFA">
      <w:pPr>
        <w:pStyle w:val="Otsikko3"/>
      </w:pPr>
      <w:r>
        <w:t>Virsiehdotuksia</w:t>
      </w:r>
    </w:p>
    <w:p w14:paraId="6CB2B570" w14:textId="1CC74A80" w:rsidR="00000000" w:rsidRDefault="00887BFA">
      <w:pPr>
        <w:pStyle w:val="Rubriikki"/>
        <w:ind w:left="0"/>
      </w:pPr>
      <w:r>
        <w:t xml:space="preserve">Virren sijasta voidaan käyttää myös laulua »Herra, olet auttajamme» (ks. </w:t>
      </w:r>
      <w:hyperlink r:id="rId5" w:history="1">
        <w:r>
          <w:rPr>
            <w:rStyle w:val="Hyperlinkki"/>
          </w:rPr>
          <w:t>Lauluja rukoushetkiin</w:t>
        </w:r>
      </w:hyperlink>
      <w:r>
        <w:t>).</w:t>
      </w:r>
    </w:p>
    <w:p w14:paraId="1EE77570" w14:textId="77777777" w:rsidR="00000000" w:rsidRDefault="00887BFA">
      <w:pPr>
        <w:pStyle w:val="Rukousteksti"/>
      </w:pPr>
      <w:r>
        <w:t xml:space="preserve">– alkuvirsi </w:t>
      </w:r>
      <w:r>
        <w:rPr>
          <w:rFonts w:ascii="Arial" w:hAnsi="Arial"/>
          <w:color w:val="FF0000"/>
          <w:sz w:val="18"/>
        </w:rPr>
        <w:t>(rukoushetken rakenteen kohta 1)</w:t>
      </w:r>
      <w:r>
        <w:t xml:space="preserve">: 458, 462 tai 578 </w:t>
      </w:r>
    </w:p>
    <w:p w14:paraId="309104F5" w14:textId="77777777" w:rsidR="00000000" w:rsidRDefault="00887BFA">
      <w:pPr>
        <w:pStyle w:val="Rukousteksti"/>
      </w:pPr>
      <w:r>
        <w:t xml:space="preserve">– vastaus </w:t>
      </w:r>
      <w:r>
        <w:rPr>
          <w:rFonts w:ascii="Arial" w:hAnsi="Arial"/>
          <w:color w:val="FF0000"/>
          <w:sz w:val="18"/>
        </w:rPr>
        <w:t>(kohta 5)</w:t>
      </w:r>
      <w:r>
        <w:t>: 231 tai 575</w:t>
      </w:r>
    </w:p>
    <w:p w14:paraId="4677F87B" w14:textId="77777777" w:rsidR="00000000" w:rsidRDefault="00887BFA">
      <w:pPr>
        <w:pStyle w:val="Rukousteksti"/>
      </w:pPr>
      <w:r>
        <w:t xml:space="preserve">– kiitosvirsi </w:t>
      </w:r>
      <w:r>
        <w:rPr>
          <w:rFonts w:ascii="Arial" w:hAnsi="Arial"/>
          <w:color w:val="FF0000"/>
          <w:sz w:val="18"/>
        </w:rPr>
        <w:t>(kohta 8)</w:t>
      </w:r>
      <w:r>
        <w:t xml:space="preserve">: 455:1, 4, 7, 457:1, 7, 473–475 tai 573:1–3, 6–7 </w:t>
      </w:r>
    </w:p>
    <w:p w14:paraId="0384597C" w14:textId="77777777" w:rsidR="00000000" w:rsidRDefault="00887BFA">
      <w:pPr>
        <w:pStyle w:val="Otsikko3"/>
      </w:pPr>
      <w:r>
        <w:t>Johdantosanat</w:t>
      </w:r>
    </w:p>
    <w:p w14:paraId="07699283" w14:textId="77777777" w:rsidR="00000000" w:rsidRDefault="00887BFA">
      <w:pPr>
        <w:pStyle w:val="Rubriikkisisennys"/>
        <w:ind w:left="0"/>
      </w:pPr>
      <w:r>
        <w:t>Rukoushetken rakenteen kohta 2</w:t>
      </w:r>
      <w:r>
        <w:t>.</w:t>
      </w:r>
    </w:p>
    <w:p w14:paraId="7826625C" w14:textId="77777777" w:rsidR="00000000" w:rsidRDefault="00887BFA">
      <w:pPr>
        <w:pStyle w:val="Rukousteksti"/>
        <w:jc w:val="both"/>
      </w:pPr>
      <w:r>
        <w:t>Rakkaat ystävät. Ihmisen ja koko luomakunnan elämä lepää kokonaan Jumalan luomistyön varassa. Ilman hänen tahtoaan ja voimaansa ei mikään kasva, ei kukaan hengitä eikä yksikään luotu tule ravituksi. Me ylistämme Jumalaa kasvun ihmeestä, maan hedelmistä j</w:t>
      </w:r>
      <w:r>
        <w:t xml:space="preserve">a sadosta. Otamme ne vastaan hänen lahjanaan. </w:t>
      </w:r>
    </w:p>
    <w:p w14:paraId="73985B28" w14:textId="77777777" w:rsidR="00000000" w:rsidRDefault="00887BFA">
      <w:pPr>
        <w:pStyle w:val="vaihtoehto"/>
      </w:pPr>
      <w:r>
        <w:t>TAI</w:t>
      </w:r>
    </w:p>
    <w:p w14:paraId="36EDF190" w14:textId="77777777" w:rsidR="00000000" w:rsidRDefault="00887BFA">
      <w:pPr>
        <w:pStyle w:val="Rukousteksti"/>
        <w:jc w:val="both"/>
      </w:pPr>
      <w:r>
        <w:t xml:space="preserve">Rakkaat ystävät. Jumalan sana lupaa: »Minä annan teille kaikki siementä tekevät kasvit, joita maan päällä on, ja kaikki puut, joissa on siementä kantavat hedelmät. Olkoot ne teidän ravintonanne.» </w:t>
      </w:r>
      <w:r>
        <w:rPr>
          <w:rFonts w:ascii="Arial" w:hAnsi="Arial"/>
          <w:color w:val="FF0000"/>
          <w:sz w:val="18"/>
        </w:rPr>
        <w:t>(1. Moos.</w:t>
      </w:r>
      <w:r>
        <w:rPr>
          <w:rFonts w:ascii="Arial" w:hAnsi="Arial"/>
          <w:color w:val="FF0000"/>
          <w:sz w:val="18"/>
        </w:rPr>
        <w:t xml:space="preserve"> 1:29.)</w:t>
      </w:r>
      <w:r>
        <w:t xml:space="preserve"> Tämä lupaus on täyttynyt, ja olemme kokoontuneet kiittämään sadosta. Pyydämme Jumalan siunausta, että voisimme käyttää hänen lahjansa omaksi ravinnoksemme ja yhteiseksi hyväksi.</w:t>
      </w:r>
    </w:p>
    <w:p w14:paraId="6158E7AB" w14:textId="77777777" w:rsidR="00000000" w:rsidRDefault="00887BFA">
      <w:pPr>
        <w:pStyle w:val="Otsikko3"/>
      </w:pPr>
      <w:r>
        <w:t>Psalmi</w:t>
      </w:r>
    </w:p>
    <w:p w14:paraId="2ABC7A77" w14:textId="77777777" w:rsidR="00000000" w:rsidRDefault="00887BFA">
      <w:pPr>
        <w:pStyle w:val="Rubriikkisisennys"/>
        <w:ind w:left="0"/>
      </w:pPr>
      <w:r>
        <w:t>Rukoushetken rakenteen kohta 3.</w:t>
      </w:r>
    </w:p>
    <w:p w14:paraId="1BB2FDED" w14:textId="77777777" w:rsidR="00000000" w:rsidRDefault="00887BFA">
      <w:pPr>
        <w:pStyle w:val="Rukousteksti"/>
      </w:pPr>
      <w:r>
        <w:t>Sinua, Jumala, me ylistämme Sii</w:t>
      </w:r>
      <w:r>
        <w:t>onissa!</w:t>
      </w:r>
    </w:p>
    <w:p w14:paraId="3CC426A5" w14:textId="77777777" w:rsidR="00000000" w:rsidRDefault="00887BFA">
      <w:pPr>
        <w:pStyle w:val="Rukousteksti"/>
      </w:pPr>
      <w:r>
        <w:t xml:space="preserve">Me täytämme lupaukset, </w:t>
      </w:r>
    </w:p>
    <w:p w14:paraId="4C0B4E99" w14:textId="77777777" w:rsidR="00000000" w:rsidRDefault="00887BFA">
      <w:pPr>
        <w:pStyle w:val="Rukousteksti"/>
      </w:pPr>
      <w:r>
        <w:t>jotka annoimme sinulle,</w:t>
      </w:r>
    </w:p>
    <w:p w14:paraId="68D3286F" w14:textId="77777777" w:rsidR="00000000" w:rsidRDefault="00887BFA">
      <w:pPr>
        <w:pStyle w:val="Rukousteksti"/>
      </w:pPr>
      <w:r>
        <w:tab/>
      </w:r>
      <w:r>
        <w:tab/>
        <w:t>sillä sinä kuulet rukouksen.</w:t>
      </w:r>
    </w:p>
    <w:p w14:paraId="07C316E6" w14:textId="77777777" w:rsidR="00000000" w:rsidRDefault="00887BFA">
      <w:pPr>
        <w:pStyle w:val="Rukousteksti"/>
      </w:pPr>
      <w:r>
        <w:tab/>
      </w:r>
      <w:r>
        <w:tab/>
        <w:t>Sinun luoksesi kaikki ihmiset tulevat.</w:t>
      </w:r>
    </w:p>
    <w:p w14:paraId="62523099" w14:textId="77777777" w:rsidR="00000000" w:rsidRDefault="00887BFA">
      <w:pPr>
        <w:pStyle w:val="Rukousteksti"/>
      </w:pPr>
      <w:r>
        <w:t>Sinä pidät huolta maasta ja annat sille sadetta,</w:t>
      </w:r>
    </w:p>
    <w:p w14:paraId="061F3C85" w14:textId="77777777" w:rsidR="00000000" w:rsidRDefault="00887BFA">
      <w:pPr>
        <w:pStyle w:val="Rukousteksti"/>
      </w:pPr>
      <w:r>
        <w:t>sinä teet sen hedelmälliseksi.</w:t>
      </w:r>
    </w:p>
    <w:p w14:paraId="7761731C" w14:textId="77777777" w:rsidR="00000000" w:rsidRDefault="00887BFA">
      <w:pPr>
        <w:pStyle w:val="Rukousteksti"/>
      </w:pPr>
      <w:r>
        <w:tab/>
      </w:r>
      <w:r>
        <w:tab/>
        <w:t>Jumala, sinun virtasi on vettä täynnä.</w:t>
      </w:r>
    </w:p>
    <w:p w14:paraId="7089ED3C" w14:textId="77777777" w:rsidR="00000000" w:rsidRDefault="00887BFA">
      <w:pPr>
        <w:pStyle w:val="Rukousteksti"/>
      </w:pPr>
      <w:r>
        <w:tab/>
      </w:r>
      <w:r>
        <w:tab/>
        <w:t xml:space="preserve">Sinä </w:t>
      </w:r>
      <w:r>
        <w:t>kasvatat sadon ihmisille,</w:t>
      </w:r>
    </w:p>
    <w:p w14:paraId="765EFE92" w14:textId="77777777" w:rsidR="00000000" w:rsidRDefault="00887BFA">
      <w:pPr>
        <w:pStyle w:val="Rukousteksti"/>
      </w:pPr>
      <w:r>
        <w:tab/>
      </w:r>
      <w:r>
        <w:tab/>
        <w:t>pidät maasta huolen.</w:t>
      </w:r>
    </w:p>
    <w:p w14:paraId="355916E8" w14:textId="77777777" w:rsidR="00000000" w:rsidRDefault="00887BFA">
      <w:pPr>
        <w:pStyle w:val="Rukousteksti"/>
      </w:pPr>
      <w:r>
        <w:t>Sinä kastelet vaot, tasoitat kynnetyn pellon,</w:t>
      </w:r>
    </w:p>
    <w:p w14:paraId="35D0A377" w14:textId="77777777" w:rsidR="00000000" w:rsidRDefault="00887BFA">
      <w:pPr>
        <w:pStyle w:val="Rukousteksti"/>
      </w:pPr>
      <w:r>
        <w:t>pehmität sen sateilla ja siunaat maan kasvun.</w:t>
      </w:r>
    </w:p>
    <w:p w14:paraId="201BD643" w14:textId="77777777" w:rsidR="00000000" w:rsidRDefault="00887BFA">
      <w:pPr>
        <w:pStyle w:val="Rukousteksti"/>
      </w:pPr>
      <w:r>
        <w:tab/>
      </w:r>
      <w:r>
        <w:tab/>
        <w:t>Sinä seppelöit vuoden hyvyydelläsi.</w:t>
      </w:r>
    </w:p>
    <w:p w14:paraId="66F78D7F" w14:textId="77777777" w:rsidR="00000000" w:rsidRDefault="00887BFA">
      <w:pPr>
        <w:pStyle w:val="Rukousteksti"/>
      </w:pPr>
      <w:r>
        <w:tab/>
      </w:r>
      <w:r>
        <w:tab/>
        <w:t>Missä vaunusi kulkevat, siellä maa tiukkuu runsautta.</w:t>
      </w:r>
    </w:p>
    <w:p w14:paraId="41FC3414" w14:textId="77777777" w:rsidR="00000000" w:rsidRDefault="00887BFA">
      <w:pPr>
        <w:pStyle w:val="Rukousteksti"/>
      </w:pPr>
      <w:r>
        <w:lastRenderedPageBreak/>
        <w:t>Autio aro viheriöi,</w:t>
      </w:r>
    </w:p>
    <w:p w14:paraId="0366AF2C" w14:textId="77777777" w:rsidR="00000000" w:rsidRDefault="00887BFA">
      <w:pPr>
        <w:pStyle w:val="Rukousteksti"/>
      </w:pPr>
      <w:r>
        <w:t>k</w:t>
      </w:r>
      <w:r>
        <w:t>ukkulat verhoutuvat juhlapukuun.</w:t>
      </w:r>
    </w:p>
    <w:p w14:paraId="155ADE8A" w14:textId="77777777" w:rsidR="00000000" w:rsidRDefault="00887BFA">
      <w:pPr>
        <w:pStyle w:val="Rukousteksti"/>
      </w:pPr>
      <w:r>
        <w:tab/>
      </w:r>
      <w:r>
        <w:tab/>
        <w:t>Niityt ovat lammaslaumojen peitossa,</w:t>
      </w:r>
    </w:p>
    <w:p w14:paraId="5A180669" w14:textId="77777777" w:rsidR="00000000" w:rsidRDefault="00887BFA">
      <w:pPr>
        <w:pStyle w:val="Rukousteksti"/>
      </w:pPr>
      <w:r>
        <w:tab/>
      </w:r>
      <w:r>
        <w:tab/>
        <w:t>laaksot lainehtivat viljaa.</w:t>
      </w:r>
    </w:p>
    <w:p w14:paraId="66BABF69" w14:textId="77777777" w:rsidR="00000000" w:rsidRDefault="00887BFA">
      <w:pPr>
        <w:pStyle w:val="Rukousteksti"/>
      </w:pPr>
      <w:r>
        <w:tab/>
      </w:r>
      <w:r>
        <w:tab/>
        <w:t>Koko maa riemuitsee ja laulaa.</w:t>
      </w:r>
    </w:p>
    <w:p w14:paraId="254E141C" w14:textId="77777777" w:rsidR="00000000" w:rsidRDefault="00887BFA">
      <w:pPr>
        <w:pStyle w:val="Psalmiviitesisennys"/>
      </w:pPr>
      <w:r>
        <w:t>Ps. 65:2–3, 10–14</w:t>
      </w:r>
    </w:p>
    <w:p w14:paraId="3F663E67" w14:textId="77777777" w:rsidR="00000000" w:rsidRDefault="00887BFA">
      <w:pPr>
        <w:pStyle w:val="vaihtoehto"/>
      </w:pPr>
      <w:r>
        <w:t>TAI</w:t>
      </w:r>
    </w:p>
    <w:p w14:paraId="5074D327" w14:textId="77777777" w:rsidR="00000000" w:rsidRDefault="00887BFA">
      <w:pPr>
        <w:pStyle w:val="Rukousteksti"/>
      </w:pPr>
      <w:r>
        <w:t>Ylistäkööt kansat sinua, Jumala,</w:t>
      </w:r>
    </w:p>
    <w:p w14:paraId="2CD561ED" w14:textId="77777777" w:rsidR="00000000" w:rsidRDefault="00887BFA">
      <w:pPr>
        <w:pStyle w:val="Rukousteksti"/>
      </w:pPr>
      <w:r>
        <w:t>ylistäkööt sinua kaikki kansat.</w:t>
      </w:r>
    </w:p>
    <w:p w14:paraId="111A8403" w14:textId="77777777" w:rsidR="00000000" w:rsidRDefault="00887BFA">
      <w:pPr>
        <w:pStyle w:val="Rukousteksti"/>
      </w:pPr>
      <w:r>
        <w:tab/>
      </w:r>
      <w:r>
        <w:tab/>
        <w:t>Maa on antanut satonsa.</w:t>
      </w:r>
    </w:p>
    <w:p w14:paraId="4147226F" w14:textId="77777777" w:rsidR="00000000" w:rsidRDefault="00887BFA">
      <w:pPr>
        <w:pStyle w:val="Rukousteksti"/>
      </w:pPr>
      <w:r>
        <w:tab/>
      </w:r>
      <w:r>
        <w:tab/>
        <w:t>Jumala</w:t>
      </w:r>
      <w:r>
        <w:t>, meidän Jumalamme, siunatkoon meitä yhä.</w:t>
      </w:r>
    </w:p>
    <w:p w14:paraId="6100D0C4" w14:textId="77777777" w:rsidR="00000000" w:rsidRDefault="00887BFA">
      <w:pPr>
        <w:pStyle w:val="Rukousteksti"/>
      </w:pPr>
      <w:r>
        <w:t>Siunatkoon Jumala meitä,</w:t>
      </w:r>
    </w:p>
    <w:p w14:paraId="7755E43D" w14:textId="77777777" w:rsidR="00000000" w:rsidRDefault="00887BFA">
      <w:pPr>
        <w:pStyle w:val="Rukousteksti"/>
      </w:pPr>
      <w:r>
        <w:t>ja palvelkoot häntä kaikki maan ääret.</w:t>
      </w:r>
    </w:p>
    <w:p w14:paraId="3521EDB9" w14:textId="77777777" w:rsidR="00000000" w:rsidRDefault="00887BFA">
      <w:pPr>
        <w:pStyle w:val="Psalmiviitesisennys"/>
      </w:pPr>
      <w:r>
        <w:t>Ps. 67:6–8</w:t>
      </w:r>
    </w:p>
    <w:p w14:paraId="71A9ABE5" w14:textId="77777777" w:rsidR="00000000" w:rsidRDefault="00887BFA">
      <w:pPr>
        <w:pStyle w:val="vaihtoehto"/>
      </w:pPr>
      <w:r>
        <w:t>TAI</w:t>
      </w:r>
    </w:p>
    <w:p w14:paraId="15345A4B" w14:textId="77777777" w:rsidR="00000000" w:rsidRDefault="00887BFA">
      <w:pPr>
        <w:pStyle w:val="Rukousteksti"/>
      </w:pPr>
      <w:r>
        <w:t>Ylistä Herraa, minun sieluni!</w:t>
      </w:r>
    </w:p>
    <w:p w14:paraId="1478AA84" w14:textId="77777777" w:rsidR="00000000" w:rsidRDefault="00887BFA">
      <w:pPr>
        <w:pStyle w:val="Rukousteksti"/>
      </w:pPr>
      <w:r>
        <w:t>Herra, minun Jumalani,</w:t>
      </w:r>
    </w:p>
    <w:p w14:paraId="7432576D" w14:textId="77777777" w:rsidR="00000000" w:rsidRDefault="00887BFA">
      <w:pPr>
        <w:pStyle w:val="Rukousteksti"/>
      </w:pPr>
      <w:r>
        <w:t>miten suuri ja mahtava sinä olet!</w:t>
      </w:r>
    </w:p>
    <w:p w14:paraId="4A50E9C2" w14:textId="77777777" w:rsidR="00000000" w:rsidRDefault="00887BFA">
      <w:pPr>
        <w:pStyle w:val="Rukousteksti"/>
      </w:pPr>
      <w:r>
        <w:tab/>
      </w:r>
      <w:r>
        <w:tab/>
        <w:t>Sinun vaatteenasi on kirkkaus ja kunnia,</w:t>
      </w:r>
    </w:p>
    <w:p w14:paraId="1D248661" w14:textId="77777777" w:rsidR="00000000" w:rsidRDefault="00887BFA">
      <w:pPr>
        <w:pStyle w:val="Rukousteksti"/>
      </w:pPr>
      <w:r>
        <w:tab/>
      </w:r>
      <w:r>
        <w:tab/>
        <w:t>val</w:t>
      </w:r>
      <w:r>
        <w:t>o ympäröi sinut kuin viitta.</w:t>
      </w:r>
    </w:p>
    <w:p w14:paraId="1D43F4FB" w14:textId="77777777" w:rsidR="00000000" w:rsidRDefault="00887BFA">
      <w:pPr>
        <w:pStyle w:val="Rukousteksti"/>
      </w:pPr>
      <w:r>
        <w:t>Vuorten rinteille sinä puhkaisit lähteet,</w:t>
      </w:r>
    </w:p>
    <w:p w14:paraId="531A0E6F" w14:textId="77777777" w:rsidR="00000000" w:rsidRDefault="00887BFA">
      <w:pPr>
        <w:pStyle w:val="Rukousteksti"/>
      </w:pPr>
      <w:r>
        <w:t>vedet juoksevat puroina ja virtaavat laaksoissa.</w:t>
      </w:r>
    </w:p>
    <w:p w14:paraId="29A89C94" w14:textId="77777777" w:rsidR="00000000" w:rsidRDefault="00887BFA">
      <w:pPr>
        <w:pStyle w:val="Rukousteksti"/>
      </w:pPr>
      <w:r>
        <w:tab/>
      </w:r>
      <w:r>
        <w:tab/>
        <w:t>Ne juottavat kaikki maan eläimet,</w:t>
      </w:r>
    </w:p>
    <w:p w14:paraId="448BB4F4" w14:textId="77777777" w:rsidR="00000000" w:rsidRDefault="00887BFA">
      <w:pPr>
        <w:pStyle w:val="Rukousteksti"/>
      </w:pPr>
      <w:r>
        <w:tab/>
      </w:r>
      <w:r>
        <w:tab/>
        <w:t>villiaasikin saa sammuttaa janonsa.</w:t>
      </w:r>
    </w:p>
    <w:p w14:paraId="3EA9D0A7" w14:textId="77777777" w:rsidR="00000000" w:rsidRDefault="00887BFA">
      <w:pPr>
        <w:pStyle w:val="Rukousteksti"/>
      </w:pPr>
      <w:r>
        <w:t>Niiden äärellä asuvat taivaan linnut</w:t>
      </w:r>
    </w:p>
    <w:p w14:paraId="13B6729C" w14:textId="77777777" w:rsidR="00000000" w:rsidRDefault="00887BFA">
      <w:pPr>
        <w:pStyle w:val="Rukousteksti"/>
      </w:pPr>
      <w:r>
        <w:t>ja visertävät lehvissä ve</w:t>
      </w:r>
      <w:r>
        <w:t>sien partailla.</w:t>
      </w:r>
    </w:p>
    <w:p w14:paraId="59577947" w14:textId="77777777" w:rsidR="00000000" w:rsidRDefault="00887BFA">
      <w:pPr>
        <w:pStyle w:val="Rukousteksti"/>
      </w:pPr>
      <w:r>
        <w:tab/>
      </w:r>
      <w:r>
        <w:tab/>
        <w:t>Sinä juotat vuoret korkeuksien vesillä,</w:t>
      </w:r>
    </w:p>
    <w:p w14:paraId="0BD471E3" w14:textId="77777777" w:rsidR="00000000" w:rsidRDefault="00887BFA">
      <w:pPr>
        <w:pStyle w:val="Rukousteksti"/>
      </w:pPr>
      <w:r>
        <w:tab/>
      </w:r>
      <w:r>
        <w:tab/>
        <w:t>ja maa kantaa sinun töittesi hedelmää.</w:t>
      </w:r>
    </w:p>
    <w:p w14:paraId="7021C3D0" w14:textId="77777777" w:rsidR="00000000" w:rsidRDefault="00887BFA">
      <w:pPr>
        <w:pStyle w:val="Rukousteksti"/>
      </w:pPr>
      <w:r>
        <w:t>Sinä kasvatat ruohon karjaa varten</w:t>
      </w:r>
    </w:p>
    <w:p w14:paraId="5A620529" w14:textId="77777777" w:rsidR="00000000" w:rsidRDefault="00887BFA">
      <w:pPr>
        <w:pStyle w:val="Rukousteksti"/>
      </w:pPr>
      <w:r>
        <w:t>ja maan kasvit ihmisen viljeltäviksi,</w:t>
      </w:r>
    </w:p>
    <w:p w14:paraId="7D6CE6CF" w14:textId="77777777" w:rsidR="00000000" w:rsidRDefault="00887BFA">
      <w:pPr>
        <w:pStyle w:val="Rukousteksti"/>
      </w:pPr>
      <w:r>
        <w:t>että hän saisi leipänsä maasta.</w:t>
      </w:r>
    </w:p>
    <w:p w14:paraId="55DF8923" w14:textId="77777777" w:rsidR="00000000" w:rsidRDefault="00887BFA">
      <w:pPr>
        <w:pStyle w:val="Rukousteksti"/>
      </w:pPr>
      <w:r>
        <w:tab/>
      </w:r>
      <w:r>
        <w:tab/>
        <w:t>Sinä kasvatat viinin ihmisen iloksi,</w:t>
      </w:r>
    </w:p>
    <w:p w14:paraId="7B9CD9F4" w14:textId="77777777" w:rsidR="00000000" w:rsidRDefault="00887BFA">
      <w:pPr>
        <w:pStyle w:val="Rukousteksti"/>
      </w:pPr>
      <w:r>
        <w:tab/>
      </w:r>
      <w:r>
        <w:tab/>
        <w:t>öljyn hänen</w:t>
      </w:r>
      <w:r>
        <w:t xml:space="preserve"> kasvojansa kaunistamaan</w:t>
      </w:r>
    </w:p>
    <w:p w14:paraId="4B626877" w14:textId="77777777" w:rsidR="00000000" w:rsidRDefault="00887BFA">
      <w:pPr>
        <w:pStyle w:val="Rukousteksti"/>
      </w:pPr>
      <w:r>
        <w:tab/>
      </w:r>
      <w:r>
        <w:tab/>
        <w:t>ja leivän hänen ruumiinsa voimaksi.</w:t>
      </w:r>
    </w:p>
    <w:p w14:paraId="194E7CC4" w14:textId="77777777" w:rsidR="00000000" w:rsidRDefault="00887BFA">
      <w:pPr>
        <w:pStyle w:val="Rukousteksti"/>
      </w:pPr>
      <w:r>
        <w:t>Kaikki luotusi tarkkaavat sinua, Herra,</w:t>
      </w:r>
    </w:p>
    <w:p w14:paraId="73153561" w14:textId="77777777" w:rsidR="00000000" w:rsidRDefault="00887BFA">
      <w:pPr>
        <w:pStyle w:val="Rukousteksti"/>
      </w:pPr>
      <w:r>
        <w:t>ja odottavat ruokaansa ajallaan.</w:t>
      </w:r>
    </w:p>
    <w:p w14:paraId="0FADC3B3" w14:textId="77777777" w:rsidR="00000000" w:rsidRDefault="00887BFA">
      <w:pPr>
        <w:pStyle w:val="Rukousteksti"/>
      </w:pPr>
      <w:r>
        <w:tab/>
      </w:r>
      <w:r>
        <w:tab/>
        <w:t>Sinä annat, ja jokainen saa osansa,</w:t>
      </w:r>
    </w:p>
    <w:p w14:paraId="18396E71" w14:textId="77777777" w:rsidR="00000000" w:rsidRDefault="00887BFA">
      <w:pPr>
        <w:pStyle w:val="Rukousteksti"/>
      </w:pPr>
      <w:r>
        <w:tab/>
      </w:r>
      <w:r>
        <w:tab/>
        <w:t>avaat kätesi, ja kaikki tulevat ravituiksi.</w:t>
      </w:r>
    </w:p>
    <w:p w14:paraId="6E4E924E" w14:textId="77777777" w:rsidR="00000000" w:rsidRDefault="00887BFA">
      <w:pPr>
        <w:pStyle w:val="Rukousteksti"/>
      </w:pPr>
      <w:r>
        <w:t>Kun käännyt pois, ne hätääntyvät,</w:t>
      </w:r>
    </w:p>
    <w:p w14:paraId="574FAF73" w14:textId="77777777" w:rsidR="00000000" w:rsidRDefault="00887BFA">
      <w:pPr>
        <w:pStyle w:val="Rukousteksti"/>
      </w:pPr>
      <w:r>
        <w:t>ku</w:t>
      </w:r>
      <w:r>
        <w:t>n otat niiltä elämän hengen, ne kuolevat</w:t>
      </w:r>
    </w:p>
    <w:p w14:paraId="270AA506" w14:textId="77777777" w:rsidR="00000000" w:rsidRDefault="00887BFA">
      <w:pPr>
        <w:pStyle w:val="Rukousteksti"/>
      </w:pPr>
      <w:r>
        <w:t>ja palaavat maan tomuun.</w:t>
      </w:r>
    </w:p>
    <w:p w14:paraId="5E698D47" w14:textId="77777777" w:rsidR="00000000" w:rsidRDefault="00887BFA">
      <w:pPr>
        <w:pStyle w:val="Rukousteksti"/>
      </w:pPr>
      <w:r>
        <w:tab/>
      </w:r>
      <w:r>
        <w:tab/>
        <w:t>Kun lähetät henkesi, se luo uutta elämää,</w:t>
      </w:r>
    </w:p>
    <w:p w14:paraId="125DBC2E" w14:textId="77777777" w:rsidR="00000000" w:rsidRDefault="00887BFA">
      <w:pPr>
        <w:pStyle w:val="Rukousteksti"/>
      </w:pPr>
      <w:r>
        <w:tab/>
      </w:r>
      <w:r>
        <w:tab/>
        <w:t xml:space="preserve">näin uudistat maan kasvot. </w:t>
      </w:r>
    </w:p>
    <w:p w14:paraId="3108ECF4" w14:textId="77777777" w:rsidR="00000000" w:rsidRDefault="00887BFA">
      <w:pPr>
        <w:pStyle w:val="Psalmiviitesisennys"/>
      </w:pPr>
      <w:r>
        <w:t>Ps. 104:1–2, 10–15, 27–30</w:t>
      </w:r>
    </w:p>
    <w:p w14:paraId="3E7727FB" w14:textId="77777777" w:rsidR="00000000" w:rsidRDefault="00887BFA">
      <w:pPr>
        <w:pStyle w:val="vaihtoehto"/>
      </w:pPr>
      <w:r>
        <w:lastRenderedPageBreak/>
        <w:t>TAI</w:t>
      </w:r>
    </w:p>
    <w:p w14:paraId="7C458BC4" w14:textId="77777777" w:rsidR="00000000" w:rsidRDefault="00887BFA">
      <w:pPr>
        <w:pStyle w:val="Rukousteksti"/>
      </w:pPr>
      <w:r>
        <w:t>Kiittäkää Herraa! Hän on hyvä,</w:t>
      </w:r>
    </w:p>
    <w:p w14:paraId="130FD844" w14:textId="77777777" w:rsidR="00000000" w:rsidRDefault="00887BFA">
      <w:pPr>
        <w:pStyle w:val="Rukousteksti"/>
      </w:pPr>
      <w:r>
        <w:t>iäti kestää hänen armonsa.</w:t>
      </w:r>
    </w:p>
    <w:p w14:paraId="61E85822" w14:textId="77777777" w:rsidR="00000000" w:rsidRDefault="00887BFA">
      <w:pPr>
        <w:pStyle w:val="Rukousteksti"/>
      </w:pPr>
      <w:r>
        <w:tab/>
      </w:r>
      <w:r>
        <w:tab/>
        <w:t>Näin sanokoot ne, jotka He</w:t>
      </w:r>
      <w:r>
        <w:t>rra on pelastanut,</w:t>
      </w:r>
    </w:p>
    <w:p w14:paraId="2989E95E" w14:textId="77777777" w:rsidR="00000000" w:rsidRDefault="00887BFA">
      <w:pPr>
        <w:pStyle w:val="Rukousteksti"/>
      </w:pPr>
      <w:r>
        <w:tab/>
      </w:r>
      <w:r>
        <w:tab/>
        <w:t>jotka hän on tuonut ahdingosta vapauteen.</w:t>
      </w:r>
    </w:p>
    <w:p w14:paraId="2ACA8CE6" w14:textId="77777777" w:rsidR="00000000" w:rsidRDefault="00887BFA">
      <w:pPr>
        <w:pStyle w:val="Rukousteksti"/>
      </w:pPr>
      <w:r>
        <w:t>Kiittäkööt he Herraa hänen hyvyydestään,</w:t>
      </w:r>
    </w:p>
    <w:p w14:paraId="378C0D8D" w14:textId="77777777" w:rsidR="00000000" w:rsidRDefault="00887BFA">
      <w:pPr>
        <w:pStyle w:val="Rukousteksti"/>
      </w:pPr>
      <w:r>
        <w:t>ylistäkööt ihmeellisiä tekoja,</w:t>
      </w:r>
    </w:p>
    <w:p w14:paraId="12F0A454" w14:textId="77777777" w:rsidR="00000000" w:rsidRDefault="00887BFA">
      <w:pPr>
        <w:pStyle w:val="Rukousteksti"/>
      </w:pPr>
      <w:r>
        <w:t>jotka hän on ihmisille tehnyt!</w:t>
      </w:r>
    </w:p>
    <w:p w14:paraId="34DCF6A5" w14:textId="77777777" w:rsidR="00000000" w:rsidRDefault="00887BFA">
      <w:pPr>
        <w:pStyle w:val="Rukousteksti"/>
      </w:pPr>
      <w:r>
        <w:tab/>
      </w:r>
      <w:r>
        <w:tab/>
        <w:t>Herra muuttaa aavikot kosteikoiksi,</w:t>
      </w:r>
    </w:p>
    <w:p w14:paraId="1BEEE066" w14:textId="77777777" w:rsidR="00000000" w:rsidRDefault="00887BFA">
      <w:pPr>
        <w:pStyle w:val="Rukousteksti"/>
      </w:pPr>
      <w:r>
        <w:tab/>
      </w:r>
      <w:r>
        <w:tab/>
        <w:t>kuivan maan vehreiksi keitaiksi.</w:t>
      </w:r>
    </w:p>
    <w:p w14:paraId="36237555" w14:textId="77777777" w:rsidR="00000000" w:rsidRDefault="00887BFA">
      <w:pPr>
        <w:pStyle w:val="Rukousteksti"/>
      </w:pPr>
      <w:r>
        <w:t>Sinne hän antaa n</w:t>
      </w:r>
      <w:r>
        <w:t>älkäisten asettua,</w:t>
      </w:r>
    </w:p>
    <w:p w14:paraId="09591446" w14:textId="77777777" w:rsidR="00000000" w:rsidRDefault="00887BFA">
      <w:pPr>
        <w:pStyle w:val="Rukousteksti"/>
      </w:pPr>
      <w:r>
        <w:t>sinne he rakentavat itselleen kaupungin.</w:t>
      </w:r>
    </w:p>
    <w:p w14:paraId="396B8577" w14:textId="77777777" w:rsidR="00000000" w:rsidRDefault="00887BFA">
      <w:pPr>
        <w:pStyle w:val="Rukousteksti"/>
      </w:pPr>
      <w:r>
        <w:tab/>
      </w:r>
      <w:r>
        <w:tab/>
        <w:t>He kylvävät peltoja, istuttavat viinitarhoja,</w:t>
      </w:r>
    </w:p>
    <w:p w14:paraId="6CEBFD5F" w14:textId="77777777" w:rsidR="00000000" w:rsidRDefault="00887BFA">
      <w:pPr>
        <w:pStyle w:val="Rukousteksti"/>
      </w:pPr>
      <w:r>
        <w:tab/>
      </w:r>
      <w:r>
        <w:tab/>
        <w:t>ja ne tuottavat runsaan sadon.</w:t>
      </w:r>
    </w:p>
    <w:p w14:paraId="346408DE" w14:textId="77777777" w:rsidR="00000000" w:rsidRDefault="00887BFA">
      <w:pPr>
        <w:pStyle w:val="Rukousteksti"/>
      </w:pPr>
      <w:r>
        <w:tab/>
      </w:r>
      <w:r>
        <w:tab/>
        <w:t xml:space="preserve">Herra siunaa heitä. </w:t>
      </w:r>
    </w:p>
    <w:p w14:paraId="7CB50117" w14:textId="77777777" w:rsidR="00000000" w:rsidRDefault="00887BFA">
      <w:pPr>
        <w:pStyle w:val="Psalmiviitesisennys"/>
      </w:pPr>
      <w:r>
        <w:t>Ps. 107:1–2, 31, 35–38</w:t>
      </w:r>
    </w:p>
    <w:p w14:paraId="46F7C465" w14:textId="77777777" w:rsidR="00000000" w:rsidRDefault="00887BFA">
      <w:pPr>
        <w:pStyle w:val="alaotsikko"/>
      </w:pPr>
      <w:r>
        <w:tab/>
        <w:t>Pieni kunnia</w:t>
      </w:r>
    </w:p>
    <w:p w14:paraId="2A36260B" w14:textId="77777777" w:rsidR="00000000" w:rsidRDefault="00887BFA">
      <w:pPr>
        <w:pStyle w:val="Rukousteksti"/>
      </w:pPr>
      <w:r>
        <w:t xml:space="preserve">Kunnia Isälle ja Pojalle </w:t>
      </w:r>
    </w:p>
    <w:p w14:paraId="7A5E352E" w14:textId="77777777" w:rsidR="00000000" w:rsidRDefault="00887BFA">
      <w:pPr>
        <w:pStyle w:val="Rukousteksti"/>
      </w:pPr>
      <w:r>
        <w:t>ja Pyhälle Hengelle,</w:t>
      </w:r>
    </w:p>
    <w:p w14:paraId="0B2B26F7" w14:textId="77777777" w:rsidR="00000000" w:rsidRDefault="00887BFA">
      <w:pPr>
        <w:pStyle w:val="Rukousteksti"/>
      </w:pPr>
      <w:r>
        <w:tab/>
      </w:r>
      <w:r>
        <w:tab/>
        <w:t>niin k</w:t>
      </w:r>
      <w:r>
        <w:t>uin oli alussa, nyt on ja aina,</w:t>
      </w:r>
    </w:p>
    <w:p w14:paraId="118291F2" w14:textId="77777777" w:rsidR="00000000" w:rsidRDefault="00887BFA">
      <w:pPr>
        <w:pStyle w:val="Rukousteksti"/>
      </w:pPr>
      <w:r>
        <w:tab/>
      </w:r>
      <w:r>
        <w:tab/>
        <w:t>iankaikkisesta iankaikkiseen. Aamen.</w:t>
      </w:r>
    </w:p>
    <w:p w14:paraId="5925BDF0" w14:textId="77777777" w:rsidR="00000000" w:rsidRDefault="00887BFA">
      <w:pPr>
        <w:pStyle w:val="Otsikko3"/>
      </w:pPr>
      <w:r>
        <w:t>Raamatunluku</w:t>
      </w:r>
    </w:p>
    <w:p w14:paraId="17F495E7" w14:textId="77777777" w:rsidR="00000000" w:rsidRDefault="00887BFA">
      <w:pPr>
        <w:pStyle w:val="Rubriikkisisennys"/>
        <w:ind w:left="0"/>
      </w:pPr>
      <w:r>
        <w:t>Rukoushetken rakenteen kohta 4.</w:t>
      </w:r>
    </w:p>
    <w:p w14:paraId="1D27801C" w14:textId="77777777" w:rsidR="00000000" w:rsidRDefault="00887BFA">
      <w:pPr>
        <w:pStyle w:val="Raamattuviite"/>
      </w:pPr>
      <w:r>
        <w:t>5. Moos. 8:7–10</w:t>
      </w:r>
    </w:p>
    <w:p w14:paraId="0F6A66B3" w14:textId="77777777" w:rsidR="00000000" w:rsidRDefault="00887BFA">
      <w:pPr>
        <w:pStyle w:val="Rukousteksti"/>
        <w:spacing w:before="120"/>
        <w:ind w:left="851"/>
        <w:jc w:val="both"/>
      </w:pPr>
      <w:r>
        <w:t>Mooses sanoi:</w:t>
      </w:r>
    </w:p>
    <w:p w14:paraId="7FF2A12A" w14:textId="77777777" w:rsidR="00000000" w:rsidRDefault="00887BFA">
      <w:pPr>
        <w:pStyle w:val="Rukousteksti"/>
        <w:spacing w:before="120"/>
        <w:ind w:left="851"/>
        <w:jc w:val="both"/>
      </w:pPr>
      <w:r>
        <w:t>»Herra, teidän Jumalanne, vie teidät siihen hyvään maahan, jossa on puroja ja lähteitä ja jossa vedet kumpuava</w:t>
      </w:r>
      <w:r>
        <w:t>t maan uumenista laaksoissa ja vuorilla, vehnän, ohran, viiniköynnöksen, viikunapuun ja granaattiomenapuun maahan, oliiviöljyn ja hunajan maahan. Siinä maassa teidän ei tarvitse elää puutteessa, vaan teillä on kaikkea, mitä tarvitsette. Sen maan kivet ovat</w:t>
      </w:r>
      <w:r>
        <w:t xml:space="preserve"> rautaa, ja sen vuorista voitte louhia kuparia. Kun syötte itsenne kylläisiksi, kiittäkää Herraa, Jumalaanne, siitä hyvästä maasta, jonka hän on teille antanut.»</w:t>
      </w:r>
    </w:p>
    <w:p w14:paraId="1A1DB4AF" w14:textId="77777777" w:rsidR="00000000" w:rsidRDefault="00887BFA">
      <w:pPr>
        <w:pStyle w:val="Rukousteksti"/>
        <w:jc w:val="both"/>
      </w:pPr>
    </w:p>
    <w:p w14:paraId="00A94AC3" w14:textId="77777777" w:rsidR="00000000" w:rsidRDefault="00887BFA">
      <w:pPr>
        <w:pStyle w:val="Raamattuviite"/>
      </w:pPr>
      <w:r>
        <w:t>5. Moos. 28:1–6, 8</w:t>
      </w:r>
    </w:p>
    <w:p w14:paraId="79A5BC41" w14:textId="77777777" w:rsidR="00000000" w:rsidRDefault="00887BFA">
      <w:pPr>
        <w:pStyle w:val="Rukousteksti"/>
        <w:spacing w:before="120"/>
        <w:ind w:left="851"/>
        <w:jc w:val="both"/>
      </w:pPr>
      <w:r>
        <w:t xml:space="preserve">Mooses sanoi: </w:t>
      </w:r>
    </w:p>
    <w:p w14:paraId="66340A44" w14:textId="77777777" w:rsidR="00000000" w:rsidRDefault="00887BFA">
      <w:pPr>
        <w:pStyle w:val="Rukousteksti"/>
        <w:ind w:left="851"/>
        <w:jc w:val="both"/>
      </w:pPr>
      <w:r>
        <w:t>»Jos kaikessa tottelette Herraa, Jumalaanne, ja tarkoin nou</w:t>
      </w:r>
      <w:r>
        <w:t>datatte hänen käskyjään, jotka minä teille annan, niin Herra asettaa teidät maan kaikkien kansojen yläpuolelle. Nämä siunaukset tulevat teidän osaksenne, kun vain tottelette Herraa, Jumalaanne.</w:t>
      </w:r>
    </w:p>
    <w:p w14:paraId="757AB36F" w14:textId="77777777" w:rsidR="00000000" w:rsidRDefault="00887BFA">
      <w:pPr>
        <w:pStyle w:val="Rukousteksti"/>
        <w:spacing w:before="120"/>
        <w:ind w:left="851"/>
        <w:jc w:val="both"/>
      </w:pPr>
      <w:r>
        <w:t>Herra siunaa teitä kaikkialla, missä olettekin. Siunattuja ova</w:t>
      </w:r>
      <w:r>
        <w:t xml:space="preserve">t teidän lapsenne, teidän maanne sato ja teidän karjanne vasikat ja karitsat. Siunattuja ovat teidän viljakorinne ja taikinakaukalonne. Olette siunattuja, kun palaatte kotiin. Olette siunattuja, kun lähdette </w:t>
      </w:r>
      <w:r>
        <w:lastRenderedPageBreak/>
        <w:t>matkaan. Herra antaa teille siunauksensa, hän si</w:t>
      </w:r>
      <w:r>
        <w:t xml:space="preserve">unaa vilja-aittanne ja antaa teidän menestyä kaikissa hankkeissanne. Herra siunaa teitä siinä maassa, jonka hän teille antaa.» </w:t>
      </w:r>
    </w:p>
    <w:p w14:paraId="7F429644" w14:textId="77777777" w:rsidR="00000000" w:rsidRDefault="00887BFA">
      <w:pPr>
        <w:pStyle w:val="Rukousteksti"/>
        <w:jc w:val="both"/>
      </w:pPr>
    </w:p>
    <w:p w14:paraId="388BB31A" w14:textId="77777777" w:rsidR="00000000" w:rsidRDefault="00887BFA">
      <w:pPr>
        <w:pStyle w:val="Raamattuviite"/>
      </w:pPr>
      <w:r>
        <w:t>Joel 2:21–24</w:t>
      </w:r>
    </w:p>
    <w:p w14:paraId="6262C4C9" w14:textId="77777777" w:rsidR="00000000" w:rsidRDefault="00887BFA">
      <w:pPr>
        <w:pStyle w:val="Rukousteksti"/>
        <w:spacing w:before="120"/>
        <w:ind w:left="851"/>
        <w:jc w:val="both"/>
      </w:pPr>
      <w:r>
        <w:t xml:space="preserve">Älkää pelätkö, pellot, </w:t>
      </w:r>
    </w:p>
    <w:p w14:paraId="022432C8" w14:textId="77777777" w:rsidR="00000000" w:rsidRDefault="00887BFA">
      <w:pPr>
        <w:pStyle w:val="Rukousteksti"/>
        <w:ind w:left="851"/>
        <w:jc w:val="both"/>
      </w:pPr>
      <w:r>
        <w:t>iloitkaa ja riemuitkaa!</w:t>
      </w:r>
    </w:p>
    <w:p w14:paraId="41BCDB61" w14:textId="77777777" w:rsidR="00000000" w:rsidRDefault="00887BFA">
      <w:pPr>
        <w:pStyle w:val="Rukousteksti"/>
        <w:jc w:val="both"/>
      </w:pPr>
      <w:r>
        <w:t>Herra tekee suuria tekoja.</w:t>
      </w:r>
    </w:p>
    <w:p w14:paraId="0538DEFA" w14:textId="77777777" w:rsidR="00000000" w:rsidRDefault="00887BFA">
      <w:pPr>
        <w:pStyle w:val="Rukousteksti"/>
        <w:jc w:val="both"/>
      </w:pPr>
      <w:r>
        <w:t>Älkää pelätkö, metsän eläimet!</w:t>
      </w:r>
    </w:p>
    <w:p w14:paraId="71CED2EA" w14:textId="77777777" w:rsidR="00000000" w:rsidRDefault="00887BFA">
      <w:pPr>
        <w:pStyle w:val="Rukousteksti"/>
        <w:jc w:val="both"/>
      </w:pPr>
      <w:r>
        <w:t>Autiot l</w:t>
      </w:r>
      <w:r>
        <w:t>aitumet tulevat jälleen vihreiksi,</w:t>
      </w:r>
    </w:p>
    <w:p w14:paraId="267E60C2" w14:textId="77777777" w:rsidR="00000000" w:rsidRDefault="00887BFA">
      <w:pPr>
        <w:pStyle w:val="Rukousteksti"/>
        <w:jc w:val="both"/>
      </w:pPr>
      <w:r>
        <w:t>puut kantavat hedelmää,</w:t>
      </w:r>
    </w:p>
    <w:p w14:paraId="5952AECB" w14:textId="77777777" w:rsidR="00000000" w:rsidRDefault="00887BFA">
      <w:pPr>
        <w:pStyle w:val="Rukousteksti"/>
        <w:jc w:val="both"/>
      </w:pPr>
      <w:r>
        <w:t>viikunapuu ja viiniköynnös</w:t>
      </w:r>
    </w:p>
    <w:p w14:paraId="5408840D" w14:textId="77777777" w:rsidR="00000000" w:rsidRDefault="00887BFA">
      <w:pPr>
        <w:pStyle w:val="Rukousteksti"/>
        <w:jc w:val="both"/>
      </w:pPr>
      <w:r>
        <w:t>antavat runsaan sadon.</w:t>
      </w:r>
    </w:p>
    <w:p w14:paraId="65BECC8C" w14:textId="77777777" w:rsidR="00000000" w:rsidRDefault="00887BFA">
      <w:pPr>
        <w:pStyle w:val="Rukousteksti"/>
        <w:jc w:val="both"/>
      </w:pPr>
      <w:r>
        <w:t>Siionin lapset,</w:t>
      </w:r>
    </w:p>
    <w:p w14:paraId="63BA114A" w14:textId="77777777" w:rsidR="00000000" w:rsidRDefault="00887BFA">
      <w:pPr>
        <w:pStyle w:val="Rukousteksti"/>
        <w:jc w:val="both"/>
      </w:pPr>
      <w:r>
        <w:t>iloitkaa ja riemuitkaa</w:t>
      </w:r>
    </w:p>
    <w:p w14:paraId="74363C71" w14:textId="77777777" w:rsidR="00000000" w:rsidRDefault="00887BFA">
      <w:pPr>
        <w:pStyle w:val="Rukousteksti"/>
        <w:jc w:val="both"/>
      </w:pPr>
      <w:r>
        <w:t>Herrasta, Jumalastanne!</w:t>
      </w:r>
    </w:p>
    <w:p w14:paraId="5FB99EDB" w14:textId="77777777" w:rsidR="00000000" w:rsidRDefault="00887BFA">
      <w:pPr>
        <w:pStyle w:val="Rukousteksti"/>
        <w:jc w:val="both"/>
      </w:pPr>
      <w:r>
        <w:t>Hyvyydessään hän lahjoittaa teille jälleen sateen,</w:t>
      </w:r>
    </w:p>
    <w:p w14:paraId="6F100F4C" w14:textId="77777777" w:rsidR="00000000" w:rsidRDefault="00887BFA">
      <w:pPr>
        <w:pStyle w:val="Rukousteksti"/>
        <w:jc w:val="both"/>
      </w:pPr>
      <w:r>
        <w:t>lähettää sadekuurot ajallaan,</w:t>
      </w:r>
    </w:p>
    <w:p w14:paraId="5627CB59" w14:textId="77777777" w:rsidR="00000000" w:rsidRDefault="00887BFA">
      <w:pPr>
        <w:pStyle w:val="Rukousteksti"/>
        <w:jc w:val="both"/>
      </w:pPr>
      <w:r>
        <w:t>ant</w:t>
      </w:r>
      <w:r>
        <w:t>aa syyssateen ja kevätsateen niin kuin ennen.</w:t>
      </w:r>
    </w:p>
    <w:p w14:paraId="4FB0EF2C" w14:textId="77777777" w:rsidR="00000000" w:rsidRDefault="00887BFA">
      <w:pPr>
        <w:pStyle w:val="Rukousteksti"/>
        <w:jc w:val="both"/>
      </w:pPr>
      <w:r>
        <w:t>Silloin puimatantereet ovat täynnä viljaa,</w:t>
      </w:r>
    </w:p>
    <w:p w14:paraId="51D43CA8" w14:textId="77777777" w:rsidR="00000000" w:rsidRDefault="00887BFA">
      <w:pPr>
        <w:pStyle w:val="Rukousteksti"/>
        <w:jc w:val="both"/>
      </w:pPr>
      <w:r>
        <w:t>ja puristamoissa öljy ja viini</w:t>
      </w:r>
    </w:p>
    <w:p w14:paraId="5627D26B" w14:textId="77777777" w:rsidR="00000000" w:rsidRDefault="00887BFA">
      <w:pPr>
        <w:pStyle w:val="Rukousteksti"/>
        <w:jc w:val="both"/>
      </w:pPr>
      <w:r>
        <w:t>tulvivat yli reunojen.</w:t>
      </w:r>
    </w:p>
    <w:p w14:paraId="50C04775" w14:textId="77777777" w:rsidR="00000000" w:rsidRDefault="00887BFA">
      <w:pPr>
        <w:pStyle w:val="Rukousteksti"/>
        <w:jc w:val="both"/>
      </w:pPr>
    </w:p>
    <w:p w14:paraId="7B82459E" w14:textId="77777777" w:rsidR="00000000" w:rsidRDefault="00887BFA">
      <w:pPr>
        <w:pStyle w:val="Raamattuviite"/>
      </w:pPr>
      <w:r>
        <w:t>2. Kor. 9:10–11</w:t>
      </w:r>
    </w:p>
    <w:p w14:paraId="4FB5B0BD" w14:textId="77777777" w:rsidR="00000000" w:rsidRDefault="00887BFA">
      <w:pPr>
        <w:pStyle w:val="Rukousteksti"/>
        <w:spacing w:before="120"/>
        <w:ind w:left="851"/>
        <w:jc w:val="both"/>
      </w:pPr>
      <w:r>
        <w:t>Hän, joka antaa kylväjälle siemenen ja suo ravinnoksi leivän, antaa teillekin siemenen ja monink</w:t>
      </w:r>
      <w:r>
        <w:t>ertaistaa sen, ja hän sallii teidän hyvyytenne sadon karttua. Te saatte kaikkinaista rikkautta ja voitte osoittaa runsaasti anteliaisuutta. Näin meidän työmme synnyttää kiitollisuutta Jumalaa kohtaan.</w:t>
      </w:r>
    </w:p>
    <w:p w14:paraId="084A23B2" w14:textId="77777777" w:rsidR="00000000" w:rsidRDefault="00887BFA">
      <w:pPr>
        <w:pStyle w:val="Rukousteksti"/>
        <w:spacing w:before="120"/>
        <w:ind w:left="851"/>
        <w:jc w:val="both"/>
      </w:pPr>
    </w:p>
    <w:p w14:paraId="1F481FC2" w14:textId="77777777" w:rsidR="00000000" w:rsidRDefault="00887BFA">
      <w:pPr>
        <w:pStyle w:val="Raamattuviite"/>
      </w:pPr>
      <w:proofErr w:type="spellStart"/>
      <w:r>
        <w:t>Luuk</w:t>
      </w:r>
      <w:proofErr w:type="spellEnd"/>
      <w:r>
        <w:t>. 12:15–21</w:t>
      </w:r>
    </w:p>
    <w:p w14:paraId="2CF722E1" w14:textId="77777777" w:rsidR="00000000" w:rsidRDefault="00887BFA">
      <w:pPr>
        <w:pStyle w:val="Rukousteksti"/>
        <w:spacing w:before="120"/>
        <w:ind w:left="851"/>
        <w:jc w:val="both"/>
      </w:pPr>
      <w:r>
        <w:t xml:space="preserve">Jeesus sanoi: </w:t>
      </w:r>
    </w:p>
    <w:p w14:paraId="2001DD91" w14:textId="77777777" w:rsidR="00000000" w:rsidRDefault="00887BFA">
      <w:pPr>
        <w:pStyle w:val="Rukousteksti"/>
        <w:jc w:val="both"/>
      </w:pPr>
      <w:r>
        <w:t>»Karttakaa tarkoin kaike</w:t>
      </w:r>
      <w:r>
        <w:t xml:space="preserve">nlaista ahneutta. Ei kukaan voi rakentaa elämäänsä omaisuuden varaan, vaikka sitä olisi kuinka paljon tahansa.» </w:t>
      </w:r>
    </w:p>
    <w:p w14:paraId="029DD6A0" w14:textId="77777777" w:rsidR="00000000" w:rsidRDefault="00887BFA">
      <w:pPr>
        <w:pStyle w:val="Rukousteksti"/>
        <w:spacing w:before="120"/>
        <w:ind w:left="851"/>
        <w:jc w:val="both"/>
      </w:pPr>
      <w:r>
        <w:t>Ja hän esitti heille vertauksen: »Oli rikas mies, joka sai maastaan hyvän sadon. Hän mietti itsekseen: 'Mitä tekisin? Minun satoni ei mahdu enä</w:t>
      </w:r>
      <w:r>
        <w:t>ä mihinkään.' Hän päätti: 'Minäpä teen näin: puran aittani ja rakennan isommat niiden sijaan. Niihin minä kerään koko satoni ja kaiken muun, mitä omistan. Sitten sanon itselleni: Kelpaa sinun elää! Sinulla on kaikkea hyvää varastossa moneksi vuodeksi. Lepä</w:t>
      </w:r>
      <w:r>
        <w:t xml:space="preserve">ä nyt, syö, juo ja nauti elämästä!' Mutta Jumala sanoi hänelle: 'Sinä hullu! Tänä yönä sinun sielusi vaaditaan sinulta takaisin. Ja kaikki, minkä olet itsellesi varannut – kenelle se joutuu?' </w:t>
      </w:r>
    </w:p>
    <w:p w14:paraId="7C3F6E85" w14:textId="77777777" w:rsidR="00000000" w:rsidRDefault="00887BFA">
      <w:pPr>
        <w:pStyle w:val="Rukousteksti"/>
        <w:spacing w:before="120"/>
        <w:ind w:left="851"/>
        <w:jc w:val="both"/>
      </w:pPr>
      <w:r>
        <w:t>Näin käy sen, joka kerää rikkautta itselleen mutta jolla ei ole</w:t>
      </w:r>
      <w:r>
        <w:t xml:space="preserve"> aarretta Jumalan luona.»</w:t>
      </w:r>
    </w:p>
    <w:p w14:paraId="287FDF94" w14:textId="77777777" w:rsidR="00000000" w:rsidRDefault="00887BFA">
      <w:pPr>
        <w:pStyle w:val="Rukousteksti"/>
        <w:jc w:val="both"/>
      </w:pPr>
    </w:p>
    <w:p w14:paraId="4CB0F387" w14:textId="77777777" w:rsidR="00000000" w:rsidRDefault="00887BFA">
      <w:pPr>
        <w:pStyle w:val="Raamattuviite"/>
      </w:pPr>
      <w:proofErr w:type="spellStart"/>
      <w:r>
        <w:t>Luuk</w:t>
      </w:r>
      <w:proofErr w:type="spellEnd"/>
      <w:r>
        <w:t>. 12:22–31</w:t>
      </w:r>
    </w:p>
    <w:p w14:paraId="3B7B55D0" w14:textId="77777777" w:rsidR="00000000" w:rsidRDefault="00887BFA">
      <w:pPr>
        <w:pStyle w:val="Rukousteksti"/>
        <w:spacing w:before="120"/>
        <w:ind w:left="851"/>
        <w:jc w:val="both"/>
      </w:pPr>
      <w:r>
        <w:lastRenderedPageBreak/>
        <w:t xml:space="preserve">Jeesus sanoo: </w:t>
      </w:r>
    </w:p>
    <w:p w14:paraId="0597E941" w14:textId="77777777" w:rsidR="00000000" w:rsidRDefault="00887BFA">
      <w:pPr>
        <w:pStyle w:val="Rukousteksti"/>
        <w:ind w:left="851"/>
        <w:jc w:val="both"/>
      </w:pPr>
      <w:r>
        <w:t>»Älkää kantako huolta hengestänne, siitä mitä söisitte, älkää ruumiistanne, siitä millä sen vaatettaisitte. Onhan henki enemmän kuin ruoka ja ruumis enemmän kuin vaatteet. Katsokaa korppeja: eivät ne</w:t>
      </w:r>
      <w:r>
        <w:t xml:space="preserve"> kylvä eivätkä leikkaa, ei niillä ole vajaa eikä varastoa, ja silti Jumala ruokkii ne. Kuinka paljon arvokkaampia te olettekaan kuin linnut! Kuka teistä voi murehtimalla lisätä elämänsä pituutta kyynäränkään vertaa? Jos siis näinkään vähäinen asia ei ole t</w:t>
      </w:r>
      <w:r>
        <w:t>eidän vallassanne, mitä te muusta huolehditte?</w:t>
      </w:r>
    </w:p>
    <w:p w14:paraId="2FDC0A2D" w14:textId="77777777" w:rsidR="00000000" w:rsidRDefault="00887BFA">
      <w:pPr>
        <w:pStyle w:val="Rukousteksti"/>
        <w:spacing w:before="120"/>
        <w:ind w:left="851"/>
        <w:jc w:val="both"/>
      </w:pPr>
      <w:r>
        <w:t>Katsokaa kukkia, kuinka ne nousevat maasta: eivät ne näe vaivaa eivätkä kehrää. Minä sanon teille: ei edes Salomo kaikessa loistossaan ollut niin vaatetettu kuin mikä tahansa niistä. Kun Jumala tuolla tavoin p</w:t>
      </w:r>
      <w:r>
        <w:t>ukee ruohon, joka tänään kasvaa kedolla ja huomenna joutuu uuniin, niin paljon ennemmin hän teistä huolehtii, te vähäuskoiset!</w:t>
      </w:r>
    </w:p>
    <w:p w14:paraId="277F3698" w14:textId="77777777" w:rsidR="00000000" w:rsidRDefault="00887BFA">
      <w:pPr>
        <w:pStyle w:val="Rukoustekstiylvli"/>
        <w:jc w:val="both"/>
      </w:pPr>
      <w:r>
        <w:tab/>
        <w:t>Älkää siitä murehtiko, mitä söisitte tai joisitte. Älkää sitä etsikö. Tätä kaikkea maailman ihmiset tavoittelevat; teidän Isänne</w:t>
      </w:r>
      <w:r>
        <w:t xml:space="preserve"> tietää kyllä, että te sitä tarvitsette. Etsikää hänen valtakuntaansa, niin te saatte myös kaiken tämän.»</w:t>
      </w:r>
    </w:p>
    <w:p w14:paraId="565E1B51" w14:textId="77777777" w:rsidR="00000000" w:rsidRDefault="00887BFA">
      <w:pPr>
        <w:pStyle w:val="Otsikko3"/>
      </w:pPr>
      <w:r>
        <w:t xml:space="preserve">Rukousjakso </w:t>
      </w:r>
    </w:p>
    <w:p w14:paraId="734AD1CF" w14:textId="77777777" w:rsidR="00000000" w:rsidRDefault="00887BFA">
      <w:pPr>
        <w:pStyle w:val="Rubriikkisisennys"/>
        <w:ind w:left="0"/>
      </w:pPr>
      <w:r>
        <w:t>Rukoushetken rakenteen kohta 8.</w:t>
      </w:r>
    </w:p>
    <w:p w14:paraId="185FD4CF" w14:textId="77777777" w:rsidR="00000000" w:rsidRDefault="00887BFA">
      <w:pPr>
        <w:pStyle w:val="alaotsikko"/>
      </w:pPr>
      <w:r>
        <w:t>[Siunaaminen]</w:t>
      </w:r>
    </w:p>
    <w:p w14:paraId="2F73BE2D" w14:textId="77777777" w:rsidR="00000000" w:rsidRDefault="00887BFA">
      <w:pPr>
        <w:pStyle w:val="Rukoustekstiylvli"/>
        <w:tabs>
          <w:tab w:val="clear" w:pos="850"/>
          <w:tab w:val="left" w:pos="1134"/>
        </w:tabs>
        <w:ind w:left="1134" w:hanging="567"/>
        <w:jc w:val="both"/>
      </w:pPr>
      <w:r>
        <w:tab/>
        <w:t>Kaikkivaltias Jumala ja Isä, sinä olet antanut ihmisille tehtävän viljellä ja varjella luo</w:t>
      </w:r>
      <w:r>
        <w:t>makuntaasi. Me kiitämme sinua luomistyösi lahjasta, jonka olemme saaneet koota satona talteen. Siunatkoon kolmiyhteinen Jumala, Isä ja (+) Poika ja Pyhä Henki, tämän sadon ravinnoksemme, elämämme voimaksi ja iloksi.</w:t>
      </w:r>
    </w:p>
    <w:p w14:paraId="065387F0" w14:textId="77777777" w:rsidR="00000000" w:rsidRDefault="00887BFA">
      <w:pPr>
        <w:pStyle w:val="alaotsikko"/>
      </w:pPr>
      <w:r>
        <w:t>Rukous</w:t>
      </w:r>
    </w:p>
    <w:p w14:paraId="4D92AF85" w14:textId="77777777" w:rsidR="00000000" w:rsidRDefault="00887BFA">
      <w:pPr>
        <w:pStyle w:val="Rukoustekstiylvli"/>
        <w:tabs>
          <w:tab w:val="clear" w:pos="850"/>
          <w:tab w:val="left" w:pos="1134"/>
        </w:tabs>
        <w:ind w:left="1134" w:hanging="567"/>
        <w:jc w:val="both"/>
      </w:pPr>
      <w:r>
        <w:t>1.</w:t>
      </w:r>
      <w:r>
        <w:tab/>
        <w:t>Jumala, Luojamme. Sinun varass</w:t>
      </w:r>
      <w:r>
        <w:t>asi me elämme. Sinä avaat kätesi ja hyvyydessäsi annat meille jokapäiväisen leipämme. Auta meitä myös jakamaan hyvinvointimme toisten kanssa. Jumala, Isämme, sinä olet antanut meille työn ja levon. Auta meitä työn jälkeen pysähtymään ja lepäämään kiitollis</w:t>
      </w:r>
      <w:r>
        <w:t>in mielin. Sinun olkoon kiitos ja ylistys nyt, aina ja ikuisesti.</w:t>
      </w:r>
    </w:p>
    <w:p w14:paraId="0F64570A" w14:textId="77777777" w:rsidR="00000000" w:rsidRDefault="00887BFA">
      <w:pPr>
        <w:pStyle w:val="Rukoustekstiylvli"/>
        <w:tabs>
          <w:tab w:val="clear" w:pos="850"/>
          <w:tab w:val="left" w:pos="1134"/>
        </w:tabs>
        <w:ind w:left="1134" w:hanging="567"/>
        <w:jc w:val="both"/>
      </w:pPr>
      <w:r>
        <w:t>2.</w:t>
      </w:r>
      <w:r>
        <w:tab/>
        <w:t>Hyvä Jumala, laupias Isä. Me kiitämme sinua siitä, että olet siunannut työmme ja jokapäiväisen leipämme. Opeta meitä toimimaan niin, että koko elämämme tuottaisi sinulle mieluista hedelmä</w:t>
      </w:r>
      <w:r>
        <w:t>ä. Kuule meitä Jeesuksen Kristuksen, Poikasi tähden, joka sinun ja Pyhän Hengen kanssa elää ja hallitsee ikuisesti.</w:t>
      </w:r>
    </w:p>
    <w:p w14:paraId="176BC652" w14:textId="77777777" w:rsidR="00000000" w:rsidRDefault="00887BFA">
      <w:pPr>
        <w:pStyle w:val="Rukoustekstiylvli"/>
        <w:tabs>
          <w:tab w:val="clear" w:pos="850"/>
          <w:tab w:val="left" w:pos="1134"/>
        </w:tabs>
        <w:ind w:left="1134" w:hanging="567"/>
        <w:jc w:val="both"/>
      </w:pPr>
      <w:r>
        <w:t>3.</w:t>
      </w:r>
      <w:r>
        <w:tab/>
        <w:t>Jumala, Luojamme. Sinä et väsy hyvien lahjojen antamiseen. Sinä täytät jokaisen elävän olennon kaipauksen, sinulta saamme kaiken, mitä ta</w:t>
      </w:r>
      <w:r>
        <w:t>rvitsemme. Me kiitämme sinua vuoden sadosta. Anna myös rakkauden ja hyvyyden kypsyä meissä. Auta meitä suojelemaan luontoa, niin että maa tuottaisi vastakin satoa. Täytä meidät rakkaudellasi ja anna sen ravita yhteistä elämäämme. Tätä pyydämme Jeesuksen Kr</w:t>
      </w:r>
      <w:r>
        <w:t>istuksen, Herramme nimessä.</w:t>
      </w:r>
    </w:p>
    <w:p w14:paraId="1CA3E74C" w14:textId="77777777" w:rsidR="00000000" w:rsidRDefault="00887BFA">
      <w:pPr>
        <w:pStyle w:val="Rukoustekstiylvli"/>
        <w:tabs>
          <w:tab w:val="clear" w:pos="850"/>
          <w:tab w:val="left" w:pos="1134"/>
        </w:tabs>
        <w:ind w:left="1134" w:hanging="567"/>
        <w:jc w:val="both"/>
      </w:pPr>
      <w:r>
        <w:t>4.</w:t>
      </w:r>
      <w:r>
        <w:tab/>
        <w:t xml:space="preserve">Ihmeelliset ovat sinun tekosi, Herra. Me ylistämme sinua luonnon rikkaudesta, kasveista, puista ja eläimistä. Kiitämme puiden hedelmistä, joita saamme syödä, ja marjoista, joita </w:t>
      </w:r>
      <w:r>
        <w:lastRenderedPageBreak/>
        <w:t>saimme kuluneenakin kesänä säilöä talven varall</w:t>
      </w:r>
      <w:r>
        <w:t xml:space="preserve">e. Kiitämme viljasta, vihanneksista ja juureksista, jotka annat ravinnoksemme. Anna syksyn hehkuvien värien julistaa meille armosi rikkautta. Ylistys sinulle ikuisesti. </w:t>
      </w:r>
    </w:p>
    <w:p w14:paraId="56ED083A" w14:textId="77777777" w:rsidR="00000000" w:rsidRDefault="00887BFA"/>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FA"/>
    <w:rsid w:val="00887BF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D592E"/>
  <w15:chartTrackingRefBased/>
  <w15:docId w15:val="{4F642079-BD5F-4A6F-871F-A89D0880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l-my.sharepoint.com/personal/hanna_koskinen_evl_fi/Documents/Ty&#246;p&#246;yt&#228;/kirkkokasikirjan%20uudet%20tiedostot/8%20Rukoushetki&#228;/79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1368</Words>
  <Characters>8787</Characters>
  <Application>Microsoft Office Word</Application>
  <DocSecurity>0</DocSecurity>
  <Lines>73</Lines>
  <Paragraphs>20</Paragraphs>
  <ScaleCrop>false</ScaleCrop>
  <HeadingPairs>
    <vt:vector size="2" baseType="variant">
      <vt:variant>
        <vt:lpstr>Otsikko</vt:lpstr>
      </vt:variant>
      <vt:variant>
        <vt:i4>1</vt:i4>
      </vt:variant>
    </vt:vector>
  </HeadingPairs>
  <TitlesOfParts>
    <vt:vector size="1" baseType="lpstr">
      <vt:lpstr>Sadosta kiittäminen </vt:lpstr>
    </vt:vector>
  </TitlesOfParts>
  <Company>KKH</Company>
  <LinksUpToDate>false</LinksUpToDate>
  <CharactersWithSpaces>10135</CharactersWithSpaces>
  <SharedDoc>false</SharedDoc>
  <HLinks>
    <vt:vector size="12" baseType="variant">
      <vt:variant>
        <vt:i4>3342414</vt:i4>
      </vt:variant>
      <vt:variant>
        <vt:i4>3</vt:i4>
      </vt:variant>
      <vt:variant>
        <vt:i4>0</vt:i4>
      </vt:variant>
      <vt:variant>
        <vt:i4>5</vt:i4>
      </vt:variant>
      <vt:variant>
        <vt:lpwstr>79_lauluja.doc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Sadosta kiittäminen</dc:title>
  <dc:subject/>
  <dc:creator>Hanna Koskinen</dc:creator>
  <cp:keywords/>
  <dc:description/>
  <cp:lastModifiedBy>Koskinen Hanna</cp:lastModifiedBy>
  <cp:revision>2</cp:revision>
  <dcterms:created xsi:type="dcterms:W3CDTF">2021-11-08T11:06:00Z</dcterms:created>
  <dcterms:modified xsi:type="dcterms:W3CDTF">2021-11-08T11:06:00Z</dcterms:modified>
</cp:coreProperties>
</file>