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F640" w14:textId="77777777" w:rsidR="0077764F" w:rsidRDefault="0077764F">
      <w:pPr>
        <w:pStyle w:val="Otsikko1"/>
      </w:pPr>
      <w:r>
        <w:t>Viikkomessu</w:t>
      </w:r>
    </w:p>
    <w:p w14:paraId="663BE125" w14:textId="77777777" w:rsidR="0077764F" w:rsidRDefault="0077764F">
      <w:pPr>
        <w:pStyle w:val="Rubriikkieisisennyst"/>
      </w:pPr>
      <w:r>
        <w:t>Viikkomessu sisältää messun eli ehtoollisjumalanpalveluksen keskeiset osat. Sen rakenteessa on väljyyttä, joka antaa tilaa hiljaisuudelle, mietiskelylle ja vapaamuotoiselle rukoukselle. Seurakuntalaisille varataan mahdollisuus yksityiseen sielunhoitoon ja rippiin ennen viikkomessua tai sen jälkeen.</w:t>
      </w:r>
    </w:p>
    <w:p w14:paraId="223937DD" w14:textId="77777777" w:rsidR="00746F3F" w:rsidRDefault="0077764F">
      <w:pPr>
        <w:pStyle w:val="Rubriikkieisisennyst"/>
      </w:pPr>
      <w:r>
        <w:t>Viikkomessu on tarkoitettu ensisijaisesti arkipäivän jumalanpalvelukseksi (esim. aamu-, ilta- tai teemamessu). Sitä voidaan viettää myös erityistilanteissa (esim. nuorten jumalanpalvelukset, oppilaitosten ja puolustusvoimien jumalanpalvelukset).</w:t>
      </w:r>
    </w:p>
    <w:p w14:paraId="0820D096" w14:textId="77777777" w:rsidR="0077764F" w:rsidRDefault="0077764F">
      <w:pPr>
        <w:pStyle w:val="Rubriikkieisisennyst"/>
      </w:pPr>
      <w:r>
        <w:t>Koko viikkomessu voidaan toteuttaa myös lukien.</w:t>
      </w:r>
    </w:p>
    <w:p w14:paraId="6DEEBFEA" w14:textId="77777777" w:rsidR="0077764F" w:rsidRDefault="0077764F">
      <w:pPr>
        <w:pStyle w:val="Otsikko2"/>
      </w:pPr>
      <w:r>
        <w:rPr>
          <w:color w:val="000000"/>
        </w:rPr>
        <w:t>I</w:t>
      </w:r>
      <w:r>
        <w:rPr>
          <w:color w:val="000000"/>
        </w:rPr>
        <w:tab/>
        <w:t>Johdanto</w:t>
      </w:r>
    </w:p>
    <w:p w14:paraId="7B456166" w14:textId="77777777" w:rsidR="0077764F" w:rsidRDefault="0077764F">
      <w:pPr>
        <w:pStyle w:val="Otsikko3sisennys"/>
      </w:pPr>
      <w:r>
        <w:t>1.</w:t>
      </w:r>
      <w:r>
        <w:tab/>
        <w:t>Alkuvirsi</w:t>
      </w:r>
    </w:p>
    <w:p w14:paraId="2FB68DC0" w14:textId="77777777" w:rsidR="00746F3F" w:rsidRDefault="0077764F">
      <w:pPr>
        <w:pStyle w:val="Rubriikkisisennys"/>
      </w:pPr>
      <w:r>
        <w:t>Virren sijasta voidaan käyttää psalmia, kuorolaulua tai soitinmusiikkia.</w:t>
      </w:r>
    </w:p>
    <w:p w14:paraId="0968D6CB" w14:textId="77777777" w:rsidR="00746F3F" w:rsidRDefault="0077764F">
      <w:pPr>
        <w:pStyle w:val="Rubriikkisisennys"/>
      </w:pPr>
      <w:r>
        <w:t>Alkumusiikin aikana voivat palvelutehtävissä toimivat saapua kuoriin ristikulkueena. Tällöin seurakunta seisoo.</w:t>
      </w:r>
    </w:p>
    <w:p w14:paraId="1604EDA2" w14:textId="77777777" w:rsidR="0077764F" w:rsidRDefault="0077764F">
      <w:pPr>
        <w:pStyle w:val="Otsikko30"/>
      </w:pPr>
      <w:r>
        <w:t>2.</w:t>
      </w:r>
      <w:r>
        <w:tab/>
        <w:t>Alkusiunaus</w:t>
      </w:r>
    </w:p>
    <w:p w14:paraId="561D290E" w14:textId="77777777" w:rsidR="00746F3F" w:rsidRDefault="0077764F">
      <w:pPr>
        <w:pStyle w:val="Rubriikki"/>
      </w:pPr>
      <w:r>
        <w:t>Siunaus ja vuorotervehdys voidaan laulaa tai lausua.</w:t>
      </w:r>
    </w:p>
    <w:p w14:paraId="37BCE9AF" w14:textId="77777777" w:rsidR="0077764F" w:rsidRDefault="0077764F">
      <w:pPr>
        <w:pStyle w:val="alaotsikko"/>
      </w:pPr>
      <w:r>
        <w:tab/>
        <w:t>Siunaus</w:t>
      </w:r>
    </w:p>
    <w:p w14:paraId="655DB21E" w14:textId="77777777" w:rsidR="0077764F" w:rsidRDefault="0077764F">
      <w:pPr>
        <w:pStyle w:val="Rukousteksti"/>
      </w:pPr>
      <w:r>
        <w:rPr>
          <w:rFonts w:ascii="Helvetica" w:hAnsi="Helvetica"/>
          <w:b/>
        </w:rPr>
        <w:t>L</w:t>
      </w:r>
      <w:r>
        <w:tab/>
        <w:t xml:space="preserve">Isän ja </w:t>
      </w:r>
      <w:r>
        <w:rPr>
          <w:rFonts w:ascii="Times New Roman" w:hAnsi="Times New Roman"/>
        </w:rPr>
        <w:t>+</w:t>
      </w:r>
      <w:r>
        <w:t xml:space="preserve"> Pojan ja Pyhän Hengen nimeen.</w:t>
      </w:r>
    </w:p>
    <w:p w14:paraId="5687170B" w14:textId="77777777" w:rsidR="0077764F" w:rsidRDefault="0077764F">
      <w:pPr>
        <w:pStyle w:val="Rukousteksti"/>
      </w:pPr>
      <w:r>
        <w:rPr>
          <w:rFonts w:ascii="Helvetica" w:hAnsi="Helvetica"/>
          <w:b/>
        </w:rPr>
        <w:t>S</w:t>
      </w:r>
      <w:r>
        <w:tab/>
        <w:t>Aamen.</w:t>
      </w:r>
    </w:p>
    <w:p w14:paraId="178BDB4A" w14:textId="77777777" w:rsidR="0077764F" w:rsidRDefault="0077764F">
      <w:pPr>
        <w:pStyle w:val="alaotsikko"/>
      </w:pPr>
      <w:r>
        <w:tab/>
        <w:t>Vuorotervehdys</w:t>
      </w:r>
    </w:p>
    <w:p w14:paraId="6B6854A3" w14:textId="77777777" w:rsidR="0077764F" w:rsidRDefault="0077764F">
      <w:pPr>
        <w:pStyle w:val="Rukousteksti"/>
      </w:pPr>
      <w:r>
        <w:rPr>
          <w:rFonts w:ascii="Helvetica" w:hAnsi="Helvetica"/>
          <w:b/>
        </w:rPr>
        <w:t>L</w:t>
      </w:r>
      <w:r>
        <w:tab/>
        <w:t>Herra olkoon teidän kanssanne.</w:t>
      </w:r>
    </w:p>
    <w:p w14:paraId="1C83D83E" w14:textId="77777777" w:rsidR="0077764F" w:rsidRDefault="0077764F">
      <w:pPr>
        <w:pStyle w:val="Rukousteksti"/>
      </w:pPr>
      <w:r>
        <w:rPr>
          <w:rFonts w:ascii="Helvetica" w:hAnsi="Helvetica"/>
          <w:b/>
        </w:rPr>
        <w:t>S</w:t>
      </w:r>
      <w:r>
        <w:tab/>
        <w:t>Niin myös sinun henkesi kanssa.</w:t>
      </w:r>
    </w:p>
    <w:p w14:paraId="090B9313" w14:textId="77777777" w:rsidR="0077764F" w:rsidRDefault="0077764F">
      <w:pPr>
        <w:pStyle w:val="Otsikko30"/>
      </w:pPr>
      <w:r>
        <w:t>3.</w:t>
      </w:r>
      <w:r>
        <w:tab/>
        <w:t>Johdantosanat</w:t>
      </w:r>
    </w:p>
    <w:p w14:paraId="1C15FD7F" w14:textId="77777777" w:rsidR="0077764F" w:rsidRDefault="0077764F">
      <w:pPr>
        <w:pStyle w:val="Rubriikki"/>
        <w:rPr>
          <w:snapToGrid w:val="0"/>
          <w:lang w:eastAsia="en-US"/>
        </w:rPr>
      </w:pPr>
      <w:r>
        <w:rPr>
          <w:snapToGrid w:val="0"/>
          <w:lang w:eastAsia="en-US"/>
        </w:rPr>
        <w:t>Johdantosanat voidaan laatia vapaasti. Niissä otetaan huomioon päivän ja sen jumalanpalveluksen erityisluonne.</w:t>
      </w:r>
    </w:p>
    <w:p w14:paraId="12AAB074" w14:textId="77777777" w:rsidR="0077764F" w:rsidRDefault="0077764F">
      <w:pPr>
        <w:pStyle w:val="Rubriikki"/>
        <w:rPr>
          <w:snapToGrid w:val="0"/>
          <w:lang w:eastAsia="en-US"/>
        </w:rPr>
      </w:pPr>
      <w:r>
        <w:rPr>
          <w:snapToGrid w:val="0"/>
          <w:lang w:eastAsia="en-US"/>
        </w:rPr>
        <w:t>Jos johdantosanoja seuraa yhteinen rippi, niiden tulee johdattaa synnintunnustukseen.</w:t>
      </w:r>
    </w:p>
    <w:p w14:paraId="39401846" w14:textId="77777777" w:rsidR="0077764F" w:rsidRDefault="0077764F">
      <w:pPr>
        <w:pStyle w:val="Rubriikki"/>
        <w:rPr>
          <w:snapToGrid w:val="0"/>
          <w:lang w:eastAsia="en-US"/>
        </w:rPr>
      </w:pPr>
      <w:r>
        <w:rPr>
          <w:snapToGrid w:val="0"/>
          <w:lang w:eastAsia="en-US"/>
        </w:rPr>
        <w:t>Esimerkkejä johdantosanoiksi s. 179.</w:t>
      </w:r>
    </w:p>
    <w:p w14:paraId="6AF00FDE" w14:textId="77777777" w:rsidR="0077764F" w:rsidRDefault="0077764F">
      <w:pPr>
        <w:pStyle w:val="Otsikko30"/>
      </w:pPr>
      <w:r>
        <w:rPr>
          <w:color w:val="000000"/>
        </w:rPr>
        <w:t>4.</w:t>
      </w:r>
      <w:r>
        <w:rPr>
          <w:color w:val="000000"/>
        </w:rPr>
        <w:tab/>
        <w:t>Yhteinen rippi</w:t>
      </w:r>
    </w:p>
    <w:p w14:paraId="169D9AB5" w14:textId="77777777" w:rsidR="0077764F" w:rsidRDefault="0077764F">
      <w:pPr>
        <w:pStyle w:val="Rubriikki"/>
      </w:pPr>
      <w:r>
        <w:t>Yhteinen rippi voidaan siirtää raamatunluvun ja saarnan (kohta 7) jälkeen.</w:t>
      </w:r>
    </w:p>
    <w:p w14:paraId="3744CA53" w14:textId="77777777" w:rsidR="0077764F" w:rsidRDefault="0077764F">
      <w:pPr>
        <w:pStyle w:val="alaotsikko"/>
      </w:pPr>
      <w:r>
        <w:rPr>
          <w:color w:val="000000"/>
        </w:rPr>
        <w:lastRenderedPageBreak/>
        <w:tab/>
        <w:t>Synnintunnustus</w:t>
      </w:r>
    </w:p>
    <w:p w14:paraId="6512B14F" w14:textId="77777777" w:rsidR="00746F3F" w:rsidRDefault="0077764F">
      <w:pPr>
        <w:pStyle w:val="Rubriikki"/>
      </w:pPr>
      <w:r>
        <w:t>Synnintunnustus voidaan lukea yhteen ääneen. Sen ajaksi voidaan polvistua. Synnintunnustus on mahdollista jaksottaa rukouslauseella, -laululla tai hiljaisuudella. Synnintunnustukseen voi sisältyä hiljaista rukousta, johon kehotetaan esimerkiksi: Kuule myös hiljainen anteeksipyyntöni.</w:t>
      </w:r>
    </w:p>
    <w:p w14:paraId="192917C4" w14:textId="77777777" w:rsidR="0077764F" w:rsidRDefault="0077764F">
      <w:pPr>
        <w:pStyle w:val="Rubriikki"/>
      </w:pPr>
      <w:r>
        <w:t>Synnintunnustuksena voidaan käyttää myös virttä (s. 190).</w:t>
      </w:r>
    </w:p>
    <w:p w14:paraId="58817B8A" w14:textId="77777777" w:rsidR="0077764F" w:rsidRDefault="0077764F">
      <w:pPr>
        <w:pStyle w:val="Rubriikki"/>
      </w:pPr>
      <w:r>
        <w:t xml:space="preserve">Synnintunnustukset s. 184 (virsikirjan jumalanpalvelusliitteessä </w:t>
      </w:r>
      <w:proofErr w:type="spellStart"/>
      <w:r>
        <w:t>nrot</w:t>
      </w:r>
      <w:proofErr w:type="spellEnd"/>
      <w:r>
        <w:t xml:space="preserve"> 700–714).</w:t>
      </w:r>
    </w:p>
    <w:p w14:paraId="7A6D45F4" w14:textId="77777777" w:rsidR="0077764F" w:rsidRDefault="0077764F">
      <w:pPr>
        <w:pStyle w:val="alaotsikko"/>
      </w:pPr>
      <w:r>
        <w:tab/>
        <w:t>Synninpäästö</w:t>
      </w:r>
    </w:p>
    <w:p w14:paraId="4D21A643" w14:textId="77777777" w:rsidR="0077764F" w:rsidRDefault="0077764F">
      <w:pPr>
        <w:pStyle w:val="Rubriikki"/>
      </w:pPr>
      <w:r>
        <w:t>Synninpäästön aamen voidaan laulaa tai lausua.</w:t>
      </w:r>
    </w:p>
    <w:p w14:paraId="1EF445AA" w14:textId="77777777" w:rsidR="0077764F" w:rsidRDefault="0077764F">
      <w:pPr>
        <w:pStyle w:val="Rubriikki"/>
      </w:pPr>
      <w:r>
        <w:t>Synninpäästöt s. 190.</w:t>
      </w:r>
    </w:p>
    <w:p w14:paraId="1C213EC3" w14:textId="77777777" w:rsidR="0077764F" w:rsidRDefault="0077764F">
      <w:pPr>
        <w:pStyle w:val="Rubriikkiylvli"/>
      </w:pPr>
      <w:r>
        <w:t>– synninpäästö</w:t>
      </w:r>
    </w:p>
    <w:p w14:paraId="42717490" w14:textId="77777777" w:rsidR="0077764F" w:rsidRDefault="0077764F">
      <w:pPr>
        <w:pStyle w:val="Rukousteksti"/>
      </w:pPr>
      <w:r>
        <w:rPr>
          <w:rFonts w:ascii="Helvetica" w:hAnsi="Helvetica"/>
          <w:b/>
        </w:rPr>
        <w:t>S</w:t>
      </w:r>
      <w:r>
        <w:tab/>
        <w:t>Aamen.</w:t>
      </w:r>
    </w:p>
    <w:p w14:paraId="15919B39" w14:textId="77777777" w:rsidR="0077764F" w:rsidRDefault="0077764F">
      <w:pPr>
        <w:pStyle w:val="Otsikko3sisennys"/>
      </w:pPr>
      <w:r>
        <w:t>5. Virsi</w:t>
      </w:r>
    </w:p>
    <w:p w14:paraId="0DFC8432" w14:textId="77777777" w:rsidR="0077764F" w:rsidRDefault="0077764F">
      <w:pPr>
        <w:pStyle w:val="Rubriikkisisennys"/>
      </w:pPr>
      <w:r>
        <w:t>Virren sijasta voi olla muuta musiikkia tai hiljaista mietiskelyä.</w:t>
      </w:r>
    </w:p>
    <w:p w14:paraId="2B682544" w14:textId="77777777" w:rsidR="0077764F" w:rsidRDefault="0077764F">
      <w:pPr>
        <w:pStyle w:val="Otsikko30"/>
      </w:pPr>
      <w:r>
        <w:rPr>
          <w:color w:val="000000"/>
        </w:rPr>
        <w:t xml:space="preserve">6. </w:t>
      </w:r>
      <w:r>
        <w:rPr>
          <w:color w:val="000000"/>
        </w:rPr>
        <w:tab/>
        <w:t>Päivän rukous</w:t>
      </w:r>
    </w:p>
    <w:p w14:paraId="556A76E5" w14:textId="77777777" w:rsidR="0077764F" w:rsidRDefault="0077764F">
      <w:pPr>
        <w:pStyle w:val="Rubriikki"/>
      </w:pPr>
      <w:r>
        <w:t>Rukouskehotus, rukous ja seurakunnan aamen voidaan laulaa tai lausua. Rukouskehotusta voi seurata lyhyt hiljainen rukous. Rukouksen sävelmät s. 417.</w:t>
      </w:r>
    </w:p>
    <w:p w14:paraId="70601D2F" w14:textId="77777777" w:rsidR="0077764F" w:rsidRDefault="0077764F">
      <w:pPr>
        <w:pStyle w:val="Rukoustekstiylvli"/>
      </w:pPr>
      <w:r>
        <w:rPr>
          <w:rFonts w:ascii="Helvetica" w:hAnsi="Helvetica"/>
          <w:b/>
          <w:color w:val="000000"/>
        </w:rPr>
        <w:t>L</w:t>
      </w:r>
      <w:r>
        <w:tab/>
        <w:t>Rukoilkaamme.</w:t>
      </w:r>
    </w:p>
    <w:p w14:paraId="324C86CA" w14:textId="77777777" w:rsidR="0077764F" w:rsidRDefault="0077764F">
      <w:pPr>
        <w:pStyle w:val="Rubriikkiylvli"/>
      </w:pPr>
      <w:r>
        <w:t>– rukous</w:t>
      </w:r>
    </w:p>
    <w:p w14:paraId="3CDBD0D2" w14:textId="77777777" w:rsidR="0077764F" w:rsidRDefault="0077764F">
      <w:pPr>
        <w:pStyle w:val="Rukousteksti"/>
      </w:pPr>
      <w:r>
        <w:rPr>
          <w:rFonts w:ascii="Helvetica" w:hAnsi="Helvetica"/>
          <w:b/>
        </w:rPr>
        <w:t>S</w:t>
      </w:r>
      <w:r>
        <w:tab/>
        <w:t>Aamen.</w:t>
      </w:r>
    </w:p>
    <w:p w14:paraId="57E6CF2C" w14:textId="77777777" w:rsidR="0077764F" w:rsidRDefault="0077764F">
      <w:pPr>
        <w:pStyle w:val="Otsikko2"/>
      </w:pPr>
      <w:r>
        <w:t>II</w:t>
      </w:r>
      <w:r>
        <w:tab/>
        <w:t>Sana</w:t>
      </w:r>
    </w:p>
    <w:p w14:paraId="4CA69E61" w14:textId="77777777" w:rsidR="0077764F" w:rsidRDefault="0077764F">
      <w:pPr>
        <w:pStyle w:val="Otsikko30"/>
      </w:pPr>
      <w:r>
        <w:t>7.</w:t>
      </w:r>
      <w:r>
        <w:tab/>
        <w:t>Raamatunluku ja saarna</w:t>
      </w:r>
    </w:p>
    <w:p w14:paraId="2F16CF73" w14:textId="77777777" w:rsidR="00746F3F" w:rsidRDefault="0077764F">
      <w:pPr>
        <w:pStyle w:val="Rubriikki"/>
      </w:pPr>
      <w:r>
        <w:t>Evankeliumin lisäksi tai sijasta voidaan lukea lukukappale Vanhasta tai Uudesta testamentista. Raamatunlukuun voidaan liittää vastaus (psalmi, virsi, laulu, soitinmusiikkia tai hiljaista mietiskelyä). Saarnan sijasta voidaan lukea mietiskelyteksti.</w:t>
      </w:r>
    </w:p>
    <w:p w14:paraId="19212AF3" w14:textId="77777777" w:rsidR="0077764F" w:rsidRDefault="0077764F">
      <w:pPr>
        <w:pStyle w:val="Rubriikki"/>
      </w:pPr>
      <w:r>
        <w:t>Jos saarnan jälkeen tulee yhteinen rippi (kohta 4), lausutaan uskontunnustus synninpäästön jälkeen. Ennen yhteistä rippiä voi olla virsi tai muuta rippiin johdattavaa musiikkia.</w:t>
      </w:r>
    </w:p>
    <w:p w14:paraId="28795A49" w14:textId="77777777" w:rsidR="0077764F" w:rsidRDefault="0077764F">
      <w:pPr>
        <w:pStyle w:val="heading3thtiedess"/>
      </w:pPr>
      <w:r>
        <w:t xml:space="preserve">*8. </w:t>
      </w:r>
      <w:r>
        <w:tab/>
        <w:t>Uskontunnustus (</w:t>
      </w:r>
      <w:proofErr w:type="spellStart"/>
      <w:r>
        <w:t>Credo</w:t>
      </w:r>
      <w:proofErr w:type="spellEnd"/>
      <w:r>
        <w:t>)</w:t>
      </w:r>
    </w:p>
    <w:p w14:paraId="52896A3A" w14:textId="77777777" w:rsidR="00746F3F" w:rsidRDefault="0077764F">
      <w:pPr>
        <w:pStyle w:val="Rubriikki"/>
      </w:pPr>
      <w:r>
        <w:t>Uskontunnustus lausutaan yhteen ääneen.</w:t>
      </w:r>
    </w:p>
    <w:p w14:paraId="7CBD0663" w14:textId="77777777" w:rsidR="0077764F" w:rsidRDefault="0077764F">
      <w:pPr>
        <w:pStyle w:val="Rubriikki"/>
      </w:pPr>
      <w:r>
        <w:t xml:space="preserve">Uskontunnustuksena voidaan käyttää myös virttä 167 tai 171. Tällöin virsi (kohta 9) jätetään pois. Vaihtoehtoisia uskontunnustuslauluja s. 204 (virsikirjan jumalanpalvelusliitteessä </w:t>
      </w:r>
      <w:proofErr w:type="spellStart"/>
      <w:r>
        <w:t>nrot</w:t>
      </w:r>
      <w:proofErr w:type="spellEnd"/>
      <w:r>
        <w:t xml:space="preserve"> 731–734).</w:t>
      </w:r>
    </w:p>
    <w:p w14:paraId="7AAB0391" w14:textId="77777777" w:rsidR="0077764F" w:rsidRDefault="0077764F">
      <w:pPr>
        <w:pStyle w:val="alaotsikko"/>
      </w:pPr>
      <w:r>
        <w:rPr>
          <w:color w:val="000000"/>
        </w:rPr>
        <w:lastRenderedPageBreak/>
        <w:tab/>
        <w:t>Apostolinen uskontunnustus</w:t>
      </w:r>
    </w:p>
    <w:p w14:paraId="0DB4B868" w14:textId="77777777" w:rsidR="0077764F" w:rsidRDefault="0077764F">
      <w:pPr>
        <w:pStyle w:val="Rukousteksti"/>
      </w:pPr>
      <w:r>
        <w:rPr>
          <w:rFonts w:ascii="Helvetica" w:hAnsi="Helvetica"/>
          <w:b/>
        </w:rPr>
        <w:t>S</w:t>
      </w:r>
      <w:r>
        <w:tab/>
        <w:t>Minä uskon Jumalaan,</w:t>
      </w:r>
    </w:p>
    <w:p w14:paraId="69132274" w14:textId="77777777" w:rsidR="0077764F" w:rsidRDefault="0077764F">
      <w:pPr>
        <w:pStyle w:val="Rukousteksti"/>
      </w:pPr>
      <w:r>
        <w:tab/>
        <w:t>Isään, Kaikkivaltiaaseen,</w:t>
      </w:r>
    </w:p>
    <w:p w14:paraId="1E1DB095" w14:textId="77777777" w:rsidR="0077764F" w:rsidRDefault="0077764F">
      <w:pPr>
        <w:pStyle w:val="Rukousteksti"/>
      </w:pPr>
      <w:r>
        <w:tab/>
        <w:t>taivaan ja maan Luojaan,</w:t>
      </w:r>
    </w:p>
    <w:p w14:paraId="740C01F1" w14:textId="77777777" w:rsidR="0077764F" w:rsidRDefault="0077764F">
      <w:pPr>
        <w:pStyle w:val="Rukousteksti"/>
        <w:spacing w:before="80"/>
      </w:pPr>
      <w:r>
        <w:tab/>
        <w:t>ja Jeesukseen Kristukseen,</w:t>
      </w:r>
    </w:p>
    <w:p w14:paraId="0BB37523" w14:textId="77777777" w:rsidR="0077764F" w:rsidRDefault="0077764F">
      <w:pPr>
        <w:pStyle w:val="Rukousteksti"/>
      </w:pPr>
      <w:r>
        <w:tab/>
        <w:t>Jumalan ainoaan Poikaan, meidän Herraamme,</w:t>
      </w:r>
    </w:p>
    <w:p w14:paraId="7EA1797B" w14:textId="77777777" w:rsidR="0077764F" w:rsidRDefault="0077764F">
      <w:pPr>
        <w:pStyle w:val="Rukousteksti"/>
      </w:pPr>
      <w:r>
        <w:tab/>
        <w:t>joka sikisi Pyhästä Hengestä,</w:t>
      </w:r>
    </w:p>
    <w:p w14:paraId="13BE659D" w14:textId="77777777" w:rsidR="0077764F" w:rsidRDefault="0077764F">
      <w:pPr>
        <w:pStyle w:val="Rukousteksti"/>
      </w:pPr>
      <w:r>
        <w:tab/>
        <w:t>syntyi neitsyt Mariasta,</w:t>
      </w:r>
    </w:p>
    <w:p w14:paraId="0A4CEA51" w14:textId="77777777" w:rsidR="0077764F" w:rsidRDefault="0077764F">
      <w:pPr>
        <w:pStyle w:val="Rukousteksti"/>
      </w:pPr>
      <w:r>
        <w:tab/>
        <w:t>kärsi Pontius Pilatuksen aikana,</w:t>
      </w:r>
    </w:p>
    <w:p w14:paraId="43C5D455" w14:textId="77777777" w:rsidR="0077764F" w:rsidRDefault="0077764F">
      <w:pPr>
        <w:pStyle w:val="Rukousteksti"/>
      </w:pPr>
      <w:r>
        <w:tab/>
        <w:t>ristiinnaulittiin, kuoli ja haudattiin,</w:t>
      </w:r>
    </w:p>
    <w:p w14:paraId="176F8F7B" w14:textId="77777777" w:rsidR="0077764F" w:rsidRDefault="0077764F">
      <w:pPr>
        <w:pStyle w:val="Rukousteksti"/>
      </w:pPr>
      <w:r>
        <w:tab/>
        <w:t>astui alas tuonelaan,</w:t>
      </w:r>
    </w:p>
    <w:p w14:paraId="2DE029EA" w14:textId="77777777" w:rsidR="0077764F" w:rsidRDefault="0077764F">
      <w:pPr>
        <w:pStyle w:val="Rukousteksti"/>
      </w:pPr>
      <w:r>
        <w:tab/>
        <w:t>nousi kolmantena päivänä kuolleista,</w:t>
      </w:r>
    </w:p>
    <w:p w14:paraId="0BB4D3BF" w14:textId="77777777" w:rsidR="0077764F" w:rsidRDefault="0077764F">
      <w:pPr>
        <w:pStyle w:val="Rukousteksti"/>
      </w:pPr>
      <w:r>
        <w:tab/>
        <w:t>astui ylös taivaisiin,</w:t>
      </w:r>
    </w:p>
    <w:p w14:paraId="332C02C8" w14:textId="77777777" w:rsidR="0077764F" w:rsidRDefault="0077764F">
      <w:pPr>
        <w:pStyle w:val="Rukousteksti"/>
      </w:pPr>
      <w:r>
        <w:tab/>
        <w:t>istuu Jumalan, Isän, Kaikkivaltiaan, oikealla puolella</w:t>
      </w:r>
    </w:p>
    <w:p w14:paraId="3A737591" w14:textId="77777777" w:rsidR="0077764F" w:rsidRDefault="0077764F">
      <w:pPr>
        <w:pStyle w:val="Rukousteksti"/>
      </w:pPr>
      <w:r>
        <w:tab/>
        <w:t>ja on sieltä tuleva tuomitsemaan eläviä ja kuolleita,</w:t>
      </w:r>
    </w:p>
    <w:p w14:paraId="7A721D61" w14:textId="77777777" w:rsidR="0077764F" w:rsidRDefault="0077764F">
      <w:pPr>
        <w:pStyle w:val="Rukousteksti"/>
        <w:spacing w:before="80"/>
      </w:pPr>
      <w:r>
        <w:tab/>
        <w:t>ja Pyhään Henkeen,</w:t>
      </w:r>
    </w:p>
    <w:p w14:paraId="06DE0D0D" w14:textId="77777777" w:rsidR="0077764F" w:rsidRDefault="0077764F">
      <w:pPr>
        <w:pStyle w:val="Rukousteksti"/>
      </w:pPr>
      <w:r>
        <w:tab/>
        <w:t>pyhän, yhteisen seurakunnan,</w:t>
      </w:r>
    </w:p>
    <w:p w14:paraId="0FA7541D" w14:textId="77777777" w:rsidR="0077764F" w:rsidRDefault="0077764F">
      <w:pPr>
        <w:pStyle w:val="Rukousteksti"/>
      </w:pPr>
      <w:r>
        <w:tab/>
        <w:t>pyhäin yhteyden,</w:t>
      </w:r>
    </w:p>
    <w:p w14:paraId="21528C57" w14:textId="77777777" w:rsidR="0077764F" w:rsidRDefault="0077764F">
      <w:pPr>
        <w:pStyle w:val="Rukousteksti"/>
      </w:pPr>
      <w:r>
        <w:tab/>
        <w:t>syntien anteeksiantamisen,</w:t>
      </w:r>
    </w:p>
    <w:p w14:paraId="76DEBB18" w14:textId="77777777" w:rsidR="0077764F" w:rsidRDefault="0077764F">
      <w:pPr>
        <w:pStyle w:val="Rukousteksti"/>
      </w:pPr>
      <w:r>
        <w:tab/>
        <w:t>ruumiin ylösnousemisen</w:t>
      </w:r>
    </w:p>
    <w:p w14:paraId="59BC9196" w14:textId="77777777" w:rsidR="0077764F" w:rsidRDefault="0077764F">
      <w:pPr>
        <w:pStyle w:val="Rukousteksti"/>
      </w:pPr>
      <w:r>
        <w:tab/>
        <w:t>ja iankaikkisen elämän.</w:t>
      </w:r>
    </w:p>
    <w:p w14:paraId="322A09B9" w14:textId="77777777" w:rsidR="0077764F" w:rsidRDefault="0077764F">
      <w:pPr>
        <w:pStyle w:val="Otsikko3sisennys"/>
      </w:pPr>
      <w:r>
        <w:t>9. Virsi</w:t>
      </w:r>
    </w:p>
    <w:p w14:paraId="11C3DD12" w14:textId="77777777" w:rsidR="0077764F" w:rsidRDefault="0077764F">
      <w:pPr>
        <w:pStyle w:val="Rubriikkisisennys"/>
      </w:pPr>
      <w:r>
        <w:t>Virren sijasta voi olla muuta musiikkia tai hiljaista mietiskelyä.</w:t>
      </w:r>
    </w:p>
    <w:p w14:paraId="2204AD5E" w14:textId="77777777" w:rsidR="0077764F" w:rsidRDefault="0077764F">
      <w:pPr>
        <w:pStyle w:val="Otsikko30"/>
      </w:pPr>
      <w:r>
        <w:t>10.</w:t>
      </w:r>
      <w:r>
        <w:tab/>
        <w:t>Yhteinen esirukous</w:t>
      </w:r>
    </w:p>
    <w:p w14:paraId="287BC0F9" w14:textId="77777777" w:rsidR="0077764F" w:rsidRDefault="0077764F">
      <w:pPr>
        <w:pStyle w:val="Rubriikki"/>
        <w:rPr>
          <w:snapToGrid w:val="0"/>
          <w:lang w:eastAsia="en-US"/>
        </w:rPr>
      </w:pPr>
      <w:r>
        <w:rPr>
          <w:snapToGrid w:val="0"/>
          <w:lang w:eastAsia="en-US"/>
        </w:rPr>
        <w:t>Jos kiitosrukouksena (kohta 17) käytetään esirukouksen sisältävää vaihtoehtoa, jätetään tämä kohta pois.</w:t>
      </w:r>
    </w:p>
    <w:p w14:paraId="2EA6D16C" w14:textId="77777777" w:rsidR="00746F3F" w:rsidRDefault="0077764F">
      <w:pPr>
        <w:pStyle w:val="Rubriikki"/>
        <w:rPr>
          <w:snapToGrid w:val="0"/>
          <w:lang w:eastAsia="en-US"/>
        </w:rPr>
      </w:pPr>
      <w:r>
        <w:rPr>
          <w:snapToGrid w:val="0"/>
          <w:lang w:eastAsia="en-US"/>
        </w:rPr>
        <w:t>Yhteinen esirukous voidaan valmistella yhdessä seurakuntalaisten kanssa. Esirukouksen sisällöstä ks. s. 8. Rukous on mahdollista jaksottaa rukouslauseella, -laululla tai hiljaisuudella.</w:t>
      </w:r>
    </w:p>
    <w:p w14:paraId="50BCE237" w14:textId="77777777" w:rsidR="0077764F" w:rsidRDefault="0077764F">
      <w:pPr>
        <w:pStyle w:val="Rubriikki"/>
        <w:rPr>
          <w:snapToGrid w:val="0"/>
          <w:lang w:eastAsia="en-US"/>
        </w:rPr>
      </w:pPr>
      <w:r>
        <w:rPr>
          <w:snapToGrid w:val="0"/>
          <w:lang w:eastAsia="en-US"/>
        </w:rPr>
        <w:t xml:space="preserve">Yhteisiä esirukouksia s. 206 ja esirukousaiheita s. 229. Paastonaikana tuhkakeskiviikosta lähtien voidaan käyttää litaniaa (s. 221, virsikirjan jumalanpalvelusliitteessä nro 719) tai </w:t>
      </w:r>
      <w:proofErr w:type="spellStart"/>
      <w:r>
        <w:rPr>
          <w:snapToGrid w:val="0"/>
          <w:lang w:eastAsia="en-US"/>
        </w:rPr>
        <w:t>Trishagion</w:t>
      </w:r>
      <w:proofErr w:type="spellEnd"/>
      <w:r>
        <w:rPr>
          <w:snapToGrid w:val="0"/>
          <w:lang w:eastAsia="en-US"/>
        </w:rPr>
        <w:t>-rukousta (s. 218, virsikirjan jumalanpalvelusliitteessä nro 718).</w:t>
      </w:r>
    </w:p>
    <w:p w14:paraId="793F4AD8" w14:textId="77777777" w:rsidR="0077764F" w:rsidRDefault="0077764F">
      <w:pPr>
        <w:pStyle w:val="Rubriikki"/>
        <w:rPr>
          <w:snapToGrid w:val="0"/>
          <w:lang w:eastAsia="en-US"/>
        </w:rPr>
      </w:pPr>
      <w:r>
        <w:rPr>
          <w:snapToGrid w:val="0"/>
          <w:lang w:eastAsia="en-US"/>
        </w:rPr>
        <w:t xml:space="preserve">Rukouskehotus ja seurakunnan aamen voidaan </w:t>
      </w:r>
      <w:r>
        <w:t>laulaa tai lausua</w:t>
      </w:r>
      <w:r>
        <w:rPr>
          <w:snapToGrid w:val="0"/>
          <w:lang w:eastAsia="en-US"/>
        </w:rPr>
        <w:t>.</w:t>
      </w:r>
    </w:p>
    <w:p w14:paraId="0C272BC5" w14:textId="77777777" w:rsidR="0077764F" w:rsidRDefault="0077764F">
      <w:pPr>
        <w:pStyle w:val="Rukoustekstiylvli"/>
      </w:pPr>
      <w:r>
        <w:rPr>
          <w:rFonts w:ascii="Helvetica" w:hAnsi="Helvetica"/>
          <w:b/>
        </w:rPr>
        <w:t>E</w:t>
      </w:r>
      <w:r>
        <w:tab/>
        <w:t>Rukoilkaamme.</w:t>
      </w:r>
    </w:p>
    <w:p w14:paraId="55C6DC3D" w14:textId="77777777" w:rsidR="0077764F" w:rsidRDefault="0077764F">
      <w:pPr>
        <w:pStyle w:val="Rubriikkiylvli"/>
      </w:pPr>
      <w:r>
        <w:t>– rukous</w:t>
      </w:r>
    </w:p>
    <w:p w14:paraId="48FBE86D" w14:textId="77777777" w:rsidR="0077764F" w:rsidRDefault="0077764F">
      <w:pPr>
        <w:pStyle w:val="Rukousteksti"/>
      </w:pPr>
      <w:r>
        <w:rPr>
          <w:rFonts w:ascii="Helvetica" w:hAnsi="Helvetica"/>
          <w:b/>
        </w:rPr>
        <w:t>S</w:t>
      </w:r>
      <w:r>
        <w:tab/>
        <w:t>Aamen.</w:t>
      </w:r>
    </w:p>
    <w:p w14:paraId="03107664" w14:textId="77777777" w:rsidR="0077764F" w:rsidRDefault="0077764F">
      <w:pPr>
        <w:pStyle w:val="Otsikko2"/>
      </w:pPr>
      <w:r>
        <w:lastRenderedPageBreak/>
        <w:t>III</w:t>
      </w:r>
      <w:r>
        <w:tab/>
        <w:t>Ehtoollinen</w:t>
      </w:r>
    </w:p>
    <w:p w14:paraId="299A972C" w14:textId="77777777" w:rsidR="0077764F" w:rsidRDefault="0077764F">
      <w:pPr>
        <w:pStyle w:val="Otsikko30"/>
      </w:pPr>
      <w:r>
        <w:t>11.</w:t>
      </w:r>
      <w:r>
        <w:tab/>
        <w:t xml:space="preserve">Uhrivirsi eli </w:t>
      </w:r>
      <w:proofErr w:type="spellStart"/>
      <w:r>
        <w:t>offertorio</w:t>
      </w:r>
      <w:proofErr w:type="spellEnd"/>
      <w:r>
        <w:t xml:space="preserve"> (</w:t>
      </w:r>
      <w:proofErr w:type="spellStart"/>
      <w:r>
        <w:t>Offertorium</w:t>
      </w:r>
      <w:proofErr w:type="spellEnd"/>
      <w:r>
        <w:t>)</w:t>
      </w:r>
    </w:p>
    <w:p w14:paraId="2AA63959" w14:textId="77777777" w:rsidR="0077764F" w:rsidRDefault="0077764F">
      <w:pPr>
        <w:pStyle w:val="Rubriikki"/>
        <w:rPr>
          <w:u w:val="single"/>
        </w:rPr>
      </w:pPr>
      <w:r>
        <w:t>Virren aikana (kootaan kolehti ja) katetaan ehtoollispöytä. Kolehdin kohde ilmoitetaan ennen virttä. Virren sijasta voi olla hiljaisuus, laulu tai soitinmusiikkia. Kolehti voidaan siunata (s. 246).</w:t>
      </w:r>
    </w:p>
    <w:p w14:paraId="45F2C4F4" w14:textId="77777777" w:rsidR="0077764F" w:rsidRDefault="0077764F">
      <w:pPr>
        <w:pStyle w:val="Otsikko30"/>
      </w:pPr>
      <w:r>
        <w:rPr>
          <w:color w:val="000000"/>
        </w:rPr>
        <w:t>12.</w:t>
      </w:r>
      <w:r>
        <w:rPr>
          <w:color w:val="000000"/>
        </w:rPr>
        <w:tab/>
      </w:r>
      <w:r>
        <w:t>Ehtoollisrukous (</w:t>
      </w:r>
      <w:proofErr w:type="spellStart"/>
      <w:r>
        <w:t>Eukaristinen</w:t>
      </w:r>
      <w:proofErr w:type="spellEnd"/>
      <w:r>
        <w:t xml:space="preserve"> rukous)</w:t>
      </w:r>
    </w:p>
    <w:p w14:paraId="0D7A9245" w14:textId="77777777" w:rsidR="0077764F" w:rsidRDefault="0077764F">
      <w:pPr>
        <w:pStyle w:val="alaotsikkosisennys"/>
        <w:rPr>
          <w:sz w:val="34"/>
        </w:rPr>
      </w:pPr>
      <w:r>
        <w:rPr>
          <w:sz w:val="34"/>
        </w:rPr>
        <w:t xml:space="preserve">Vuorolaulu, </w:t>
      </w:r>
      <w:proofErr w:type="spellStart"/>
      <w:r>
        <w:rPr>
          <w:sz w:val="34"/>
        </w:rPr>
        <w:t>prefaatio</w:t>
      </w:r>
      <w:proofErr w:type="spellEnd"/>
      <w:r>
        <w:rPr>
          <w:sz w:val="34"/>
        </w:rPr>
        <w:t xml:space="preserve"> ja *Pyhä (</w:t>
      </w:r>
      <w:proofErr w:type="spellStart"/>
      <w:r>
        <w:rPr>
          <w:sz w:val="34"/>
        </w:rPr>
        <w:t>Sanctus</w:t>
      </w:r>
      <w:proofErr w:type="spellEnd"/>
      <w:r>
        <w:rPr>
          <w:sz w:val="34"/>
        </w:rPr>
        <w:t>)</w:t>
      </w:r>
    </w:p>
    <w:p w14:paraId="324A1B70" w14:textId="77777777" w:rsidR="0077764F" w:rsidRDefault="0077764F">
      <w:pPr>
        <w:pStyle w:val="Rubriikkisisennys"/>
      </w:pPr>
      <w:r>
        <w:t xml:space="preserve">Ks. messun kaavan kohta 20 (Ehtoollisrukous). Vaihtoehtoisia Pyhä-hymnejä s. 257 (virsikirjan jumalanpalvelusliitteessä </w:t>
      </w:r>
      <w:proofErr w:type="spellStart"/>
      <w:r>
        <w:t>nrot</w:t>
      </w:r>
      <w:proofErr w:type="spellEnd"/>
      <w:r>
        <w:t xml:space="preserve"> 735–738).</w:t>
      </w:r>
    </w:p>
    <w:p w14:paraId="600B5E45" w14:textId="77777777" w:rsidR="00746F3F" w:rsidRDefault="0077764F">
      <w:pPr>
        <w:pStyle w:val="alaotsikko"/>
      </w:pPr>
      <w:r>
        <w:tab/>
        <w:t>Rukous ja asetussanat</w:t>
      </w:r>
    </w:p>
    <w:p w14:paraId="2F2C5AF4" w14:textId="77777777" w:rsidR="0077764F" w:rsidRDefault="0077764F">
      <w:pPr>
        <w:pStyle w:val="Rubriikki"/>
      </w:pPr>
      <w:r>
        <w:t xml:space="preserve">Jos vuorolaulu, </w:t>
      </w:r>
      <w:proofErr w:type="spellStart"/>
      <w:r>
        <w:t>prefaatio</w:t>
      </w:r>
      <w:proofErr w:type="spellEnd"/>
      <w:r>
        <w:t xml:space="preserve"> ja Pyhä jätetään pois, rukous alkaa kehotuksella: Kiittäkäämme Herraa, Jumalaamme.</w:t>
      </w:r>
    </w:p>
    <w:p w14:paraId="53AA0CF8" w14:textId="77777777" w:rsidR="0077764F" w:rsidRDefault="0077764F">
      <w:pPr>
        <w:pStyle w:val="Rubriikki"/>
      </w:pPr>
      <w:r>
        <w:t>Rukous ja asetussanat voidaan myös laulaa. Asetussanojen sävelmät s. 258, päätösylistyksen sävelmä s. 260.</w:t>
      </w:r>
    </w:p>
    <w:p w14:paraId="3DC06720" w14:textId="77777777" w:rsidR="0077764F" w:rsidRDefault="0077764F">
      <w:pPr>
        <w:pStyle w:val="Rubriikki"/>
      </w:pPr>
      <w:r>
        <w:t>Vaihtoehtoisia ehtoollisrukouksia s. 24.</w:t>
      </w:r>
    </w:p>
    <w:p w14:paraId="19411915" w14:textId="77777777" w:rsidR="0077764F" w:rsidRDefault="0077764F">
      <w:pPr>
        <w:pStyle w:val="Rukoustekstitasattutavutettu"/>
      </w:pPr>
      <w:r>
        <w:t>Taivaallinen Isä, kaiken Luoja,</w:t>
      </w:r>
    </w:p>
    <w:p w14:paraId="716C0807" w14:textId="77777777" w:rsidR="0077764F" w:rsidRDefault="0077764F">
      <w:pPr>
        <w:pStyle w:val="Rukoustekstitasattutavutettu"/>
      </w:pPr>
      <w:r>
        <w:t>me muistamme kiitollisina, mitä olet tehnyt puolestamme:</w:t>
      </w:r>
    </w:p>
    <w:p w14:paraId="587CE6BC" w14:textId="77777777" w:rsidR="0077764F" w:rsidRDefault="0077764F">
      <w:pPr>
        <w:pStyle w:val="Rukoustekstitasattutavutettu"/>
      </w:pPr>
      <w:r>
        <w:t>Sinä lähetit Poikasi pelastamaan maailman.</w:t>
      </w:r>
    </w:p>
    <w:p w14:paraId="4AAC8D3E" w14:textId="77777777" w:rsidR="0077764F" w:rsidRDefault="0077764F">
      <w:pPr>
        <w:pStyle w:val="Rukoustekstitasattutavutettu"/>
      </w:pPr>
      <w:r>
        <w:t>Hän tuli ihmiseksi, oli yksi meistä mutta ilman syntiä.</w:t>
      </w:r>
    </w:p>
    <w:p w14:paraId="58B36049" w14:textId="77777777" w:rsidR="0077764F" w:rsidRDefault="0077764F">
      <w:pPr>
        <w:pStyle w:val="Rukoustekstitasattutavutettu"/>
      </w:pPr>
      <w:r>
        <w:t>Hän täytti tahtosi kaikessa</w:t>
      </w:r>
    </w:p>
    <w:p w14:paraId="7481A569" w14:textId="77777777" w:rsidR="00746F3F" w:rsidRDefault="0077764F">
      <w:pPr>
        <w:pStyle w:val="Rukoustekstitasattutavutettu"/>
      </w:pPr>
      <w:r>
        <w:t>ja suostui kärsimykseen ja kuolemaan</w:t>
      </w:r>
    </w:p>
    <w:p w14:paraId="2CB3A5A1" w14:textId="77777777" w:rsidR="0077764F" w:rsidRDefault="0077764F">
      <w:pPr>
        <w:pStyle w:val="Rukoustekstitasattutavutettu"/>
      </w:pPr>
      <w:r>
        <w:t>lunastaakseen meidät vapaiksi.</w:t>
      </w:r>
    </w:p>
    <w:p w14:paraId="02E5EE54" w14:textId="77777777" w:rsidR="0077764F" w:rsidRDefault="0077764F">
      <w:pPr>
        <w:pStyle w:val="Ehtoollasetusylvli"/>
      </w:pPr>
      <w:r>
        <w:t>Herramme Jeesus Kristus, sinä yönä, jona hänet kavallettiin,</w:t>
      </w:r>
    </w:p>
    <w:p w14:paraId="49F4C204" w14:textId="77777777" w:rsidR="0077764F" w:rsidRDefault="0077764F">
      <w:pPr>
        <w:pStyle w:val="Ehtoollasetus"/>
      </w:pPr>
      <w:r>
        <w:t>otti leivän, siunasi (</w:t>
      </w:r>
      <w:r>
        <w:rPr>
          <w:rFonts w:ascii="Times New Roman" w:hAnsi="Times New Roman"/>
          <w:i w:val="0"/>
          <w:sz w:val="24"/>
        </w:rPr>
        <w:t>+</w:t>
      </w:r>
      <w:r>
        <w:t>), mursi ja antoi sen opetuslapsilleen sanoen:</w:t>
      </w:r>
    </w:p>
    <w:p w14:paraId="4DC3E175" w14:textId="77777777" w:rsidR="0077764F" w:rsidRDefault="0077764F">
      <w:pPr>
        <w:pStyle w:val="Ehtoollasetus"/>
      </w:pPr>
      <w:r>
        <w:t>Ottakaa ja syökää, tämä on minun ruumiini,</w:t>
      </w:r>
    </w:p>
    <w:p w14:paraId="6EAD135A" w14:textId="77777777" w:rsidR="0077764F" w:rsidRDefault="0077764F">
      <w:pPr>
        <w:pStyle w:val="Ehtoollasetus"/>
      </w:pPr>
      <w:r>
        <w:t>joka annetaan teidän puolestanne. Tehkää se minun muistokseni.</w:t>
      </w:r>
    </w:p>
    <w:p w14:paraId="00CC5956" w14:textId="77777777" w:rsidR="0077764F" w:rsidRDefault="0077764F">
      <w:pPr>
        <w:pStyle w:val="Rukousteksti"/>
      </w:pPr>
    </w:p>
    <w:p w14:paraId="3A8BF29D" w14:textId="77777777" w:rsidR="0077764F" w:rsidRDefault="0077764F">
      <w:pPr>
        <w:pStyle w:val="Ehtoollasetus"/>
      </w:pPr>
      <w:r>
        <w:t>Samoin hän otti maljan, kiitti (</w:t>
      </w:r>
      <w:r>
        <w:rPr>
          <w:rFonts w:ascii="Times New Roman" w:hAnsi="Times New Roman"/>
          <w:i w:val="0"/>
          <w:sz w:val="24"/>
        </w:rPr>
        <w:t>+</w:t>
      </w:r>
      <w:r>
        <w:t>) ja sanoi:</w:t>
      </w:r>
    </w:p>
    <w:p w14:paraId="25E7379F" w14:textId="77777777" w:rsidR="0077764F" w:rsidRDefault="0077764F">
      <w:pPr>
        <w:pStyle w:val="Ehtoollasetus"/>
      </w:pPr>
      <w:r>
        <w:t>Ottakaa ja juokaa tästä, te kaikki.</w:t>
      </w:r>
    </w:p>
    <w:p w14:paraId="324D91C0" w14:textId="77777777" w:rsidR="0077764F" w:rsidRDefault="0077764F">
      <w:pPr>
        <w:pStyle w:val="Ehtoollasetus"/>
      </w:pPr>
      <w:r>
        <w:t>Tämä malja on uusi liitto minun veressäni,</w:t>
      </w:r>
    </w:p>
    <w:p w14:paraId="64DD350F" w14:textId="77777777" w:rsidR="00746F3F" w:rsidRDefault="0077764F">
      <w:pPr>
        <w:pStyle w:val="Ehtoollasetus"/>
      </w:pPr>
      <w:r>
        <w:t>joka vuodatetaan teidän puolestanne</w:t>
      </w:r>
    </w:p>
    <w:p w14:paraId="15497723" w14:textId="77777777" w:rsidR="0077764F" w:rsidRDefault="0077764F">
      <w:pPr>
        <w:pStyle w:val="Ehtoollasetus"/>
      </w:pPr>
      <w:r>
        <w:t>syntien anteeksiantamiseksi.</w:t>
      </w:r>
    </w:p>
    <w:p w14:paraId="3E6C48C4" w14:textId="77777777" w:rsidR="0077764F" w:rsidRDefault="0077764F">
      <w:pPr>
        <w:pStyle w:val="Ehtoollasetus"/>
      </w:pPr>
      <w:r>
        <w:t>Niin usein kuin te siitä juotte,</w:t>
      </w:r>
    </w:p>
    <w:p w14:paraId="5B3052E1" w14:textId="77777777" w:rsidR="0077764F" w:rsidRDefault="0077764F">
      <w:pPr>
        <w:pStyle w:val="Ehtoollasetus"/>
      </w:pPr>
      <w:r>
        <w:t>tehkää se minun muistokseni.</w:t>
      </w:r>
    </w:p>
    <w:p w14:paraId="67E86D1C" w14:textId="77777777" w:rsidR="0077764F" w:rsidRDefault="0077764F">
      <w:pPr>
        <w:pStyle w:val="Rukoustekstiylvli"/>
      </w:pPr>
      <w:r>
        <w:t>Armollinen Isä,</w:t>
      </w:r>
    </w:p>
    <w:p w14:paraId="5AAEB02D" w14:textId="77777777" w:rsidR="0077764F" w:rsidRDefault="0077764F">
      <w:pPr>
        <w:pStyle w:val="Rukoustekstitasattutavutettu"/>
      </w:pPr>
      <w:r>
        <w:t>me tahdomme täyttää tämän käskyn</w:t>
      </w:r>
    </w:p>
    <w:p w14:paraId="7AA9827D" w14:textId="77777777" w:rsidR="0077764F" w:rsidRDefault="0077764F">
      <w:pPr>
        <w:pStyle w:val="Rukoustekstitasattutavutettu"/>
      </w:pPr>
      <w:r>
        <w:t>ja viettää pyhää ehtoollista Poikasi muistoksi</w:t>
      </w:r>
    </w:p>
    <w:p w14:paraId="53FFF4F0" w14:textId="77777777" w:rsidR="0077764F" w:rsidRDefault="0077764F">
      <w:pPr>
        <w:pStyle w:val="Rukoustekstitasattutavutettu"/>
      </w:pPr>
      <w:r>
        <w:lastRenderedPageBreak/>
        <w:t>ja niin julistaa hänen kuolemaansa, kunnes hän tulee.</w:t>
      </w:r>
    </w:p>
    <w:p w14:paraId="1D647B06" w14:textId="77777777" w:rsidR="0077764F" w:rsidRDefault="0077764F">
      <w:pPr>
        <w:pStyle w:val="Rukoustekstihakasuljeedess"/>
        <w:spacing w:before="113"/>
      </w:pPr>
      <w:r>
        <w:t>[</w:t>
      </w:r>
      <w:r>
        <w:rPr>
          <w:rFonts w:ascii="Helvetica" w:hAnsi="Helvetica"/>
          <w:b/>
        </w:rPr>
        <w:t>S</w:t>
      </w:r>
      <w:r>
        <w:tab/>
        <w:t>Me julistamme hänen kuolemaansa.</w:t>
      </w:r>
    </w:p>
    <w:p w14:paraId="32D054DF" w14:textId="77777777" w:rsidR="0077764F" w:rsidRDefault="0077764F">
      <w:pPr>
        <w:pStyle w:val="Rukoustekstiindent"/>
      </w:pPr>
      <w:r>
        <w:tab/>
        <w:t>Me todistamme hänen ylösnousemustaan.</w:t>
      </w:r>
    </w:p>
    <w:p w14:paraId="7D54B19F" w14:textId="77777777" w:rsidR="0077764F" w:rsidRDefault="0077764F">
      <w:pPr>
        <w:pStyle w:val="Rukoustekstiindent"/>
      </w:pPr>
      <w:r>
        <w:tab/>
        <w:t>Me odotamme hänen tulemistaan kunniassa.]</w:t>
      </w:r>
    </w:p>
    <w:p w14:paraId="352F0CF6" w14:textId="77777777" w:rsidR="00746F3F" w:rsidRDefault="0077764F">
      <w:pPr>
        <w:pStyle w:val="Rukoustekstiylvli"/>
      </w:pPr>
      <w:r>
        <w:t>Me rukoilemme sinua:</w:t>
      </w:r>
    </w:p>
    <w:p w14:paraId="6910F7EE" w14:textId="77777777" w:rsidR="0077764F" w:rsidRDefault="0077764F">
      <w:pPr>
        <w:pStyle w:val="Rukoustekstitasattutavutettu"/>
      </w:pPr>
      <w:r>
        <w:t>Lähetä Pyhä Henkesi,</w:t>
      </w:r>
    </w:p>
    <w:p w14:paraId="4B045900" w14:textId="77777777" w:rsidR="0077764F" w:rsidRDefault="0077764F">
      <w:pPr>
        <w:pStyle w:val="Rukoustekstitasattutavutettu"/>
      </w:pPr>
      <w:r>
        <w:t>niin että luotamme lupaukseen syntien anteeksiantamisesta</w:t>
      </w:r>
    </w:p>
    <w:p w14:paraId="00D7324A" w14:textId="77777777" w:rsidR="0077764F" w:rsidRDefault="0077764F">
      <w:pPr>
        <w:pStyle w:val="Rukoustekstitasattutavutettu"/>
      </w:pPr>
      <w:r>
        <w:t>ja otamme uskossa vastaan Poikasi ruumiin ja veren pelastukseksemme,</w:t>
      </w:r>
    </w:p>
    <w:p w14:paraId="5AB0F9D4" w14:textId="77777777" w:rsidR="0077764F" w:rsidRDefault="0077764F">
      <w:pPr>
        <w:pStyle w:val="Rukoustekstitasattutavutettu"/>
      </w:pPr>
      <w:r>
        <w:t>kunnes kerran saamme kohdata hänet valtakunnassasi.</w:t>
      </w:r>
    </w:p>
    <w:p w14:paraId="526D15A7" w14:textId="77777777" w:rsidR="00746F3F" w:rsidRDefault="0077764F">
      <w:pPr>
        <w:pStyle w:val="Rukoustekstiylvli"/>
      </w:pPr>
      <w:r>
        <w:t>Hänen kauttaan, hänen kanssaan ja hänessä</w:t>
      </w:r>
    </w:p>
    <w:p w14:paraId="3DE49297" w14:textId="77777777" w:rsidR="0077764F" w:rsidRDefault="0077764F">
      <w:pPr>
        <w:pStyle w:val="Rukousteksti"/>
      </w:pPr>
      <w:r>
        <w:t>kuuluu sinulle, kaikkivaltias Isä,</w:t>
      </w:r>
    </w:p>
    <w:p w14:paraId="04D88C6B" w14:textId="77777777" w:rsidR="0077764F" w:rsidRDefault="0077764F">
      <w:pPr>
        <w:pStyle w:val="Rukousteksti"/>
      </w:pPr>
      <w:r>
        <w:t>Pyhän Hengen yhteydessä</w:t>
      </w:r>
    </w:p>
    <w:p w14:paraId="028F8505" w14:textId="77777777" w:rsidR="0077764F" w:rsidRDefault="0077764F">
      <w:pPr>
        <w:pStyle w:val="Rukousteksti"/>
      </w:pPr>
      <w:r>
        <w:t>kunnia ja kirkkaus aina ja ikuisesti.</w:t>
      </w:r>
    </w:p>
    <w:p w14:paraId="56EEC15E" w14:textId="77777777" w:rsidR="0077764F" w:rsidRDefault="0077764F">
      <w:pPr>
        <w:pStyle w:val="Rukoustekstiylvli"/>
      </w:pPr>
      <w:r>
        <w:rPr>
          <w:rFonts w:ascii="Helvetica" w:hAnsi="Helvetica"/>
          <w:b/>
        </w:rPr>
        <w:t>S</w:t>
      </w:r>
      <w:r>
        <w:tab/>
        <w:t>Aamen.</w:t>
      </w:r>
    </w:p>
    <w:p w14:paraId="207D27F7" w14:textId="77777777" w:rsidR="0077764F" w:rsidRDefault="0077764F">
      <w:pPr>
        <w:pStyle w:val="Otsikko30"/>
      </w:pPr>
      <w:r>
        <w:t>13.</w:t>
      </w:r>
      <w:r>
        <w:tab/>
        <w:t xml:space="preserve">Isä meidän (Pater </w:t>
      </w:r>
      <w:proofErr w:type="spellStart"/>
      <w:r>
        <w:t>noster</w:t>
      </w:r>
      <w:proofErr w:type="spellEnd"/>
      <w:r>
        <w:t>)</w:t>
      </w:r>
    </w:p>
    <w:p w14:paraId="7C730006" w14:textId="77777777" w:rsidR="0077764F" w:rsidRDefault="0077764F">
      <w:pPr>
        <w:pStyle w:val="Rubriikki"/>
      </w:pPr>
      <w:r>
        <w:t>Herran rukous lausutaan yhteen ääneen. Se voidaan myös laulaa (sävelmät s. 453, virsikirjan jumalanpalvelusliitteessä nro 805).</w:t>
      </w:r>
    </w:p>
    <w:p w14:paraId="62D4E974" w14:textId="77777777" w:rsidR="0077764F" w:rsidRDefault="0077764F">
      <w:pPr>
        <w:pStyle w:val="Rubriikki"/>
      </w:pPr>
      <w:r>
        <w:t>Herran rukouksen ekumeenista sanamuotoa (s. 262) voidaan käyttää ekumeenisissa tilaisuuksissa.</w:t>
      </w:r>
    </w:p>
    <w:p w14:paraId="1D0CE9F9" w14:textId="77777777" w:rsidR="0077764F" w:rsidRDefault="0077764F">
      <w:pPr>
        <w:pStyle w:val="Rukousteksti"/>
      </w:pPr>
      <w:r>
        <w:rPr>
          <w:rFonts w:ascii="Helvetica" w:hAnsi="Helvetica"/>
          <w:b/>
          <w:color w:val="000000"/>
        </w:rPr>
        <w:t>S</w:t>
      </w:r>
      <w:r>
        <w:tab/>
        <w:t>Isä meidän, joka olet taivaissa.</w:t>
      </w:r>
    </w:p>
    <w:p w14:paraId="1378BF57" w14:textId="77777777" w:rsidR="0077764F" w:rsidRDefault="0077764F">
      <w:pPr>
        <w:pStyle w:val="Rukousteksti"/>
      </w:pPr>
      <w:r>
        <w:tab/>
        <w:t>Pyhitetty olkoon sinun nimesi.</w:t>
      </w:r>
    </w:p>
    <w:p w14:paraId="1A5123D5" w14:textId="77777777" w:rsidR="0077764F" w:rsidRDefault="0077764F">
      <w:pPr>
        <w:pStyle w:val="Rukousteksti"/>
      </w:pPr>
      <w:r>
        <w:tab/>
        <w:t>Tulkoon sinun valtakuntasi.</w:t>
      </w:r>
    </w:p>
    <w:p w14:paraId="35D850D6" w14:textId="77777777" w:rsidR="0077764F" w:rsidRDefault="0077764F">
      <w:pPr>
        <w:pStyle w:val="Rukousteksti"/>
      </w:pPr>
      <w:r>
        <w:tab/>
        <w:t>Tapahtukoon sinun tahtosi,</w:t>
      </w:r>
    </w:p>
    <w:p w14:paraId="46A1ECE5" w14:textId="77777777" w:rsidR="0077764F" w:rsidRDefault="0077764F">
      <w:pPr>
        <w:pStyle w:val="Rukousteksti"/>
      </w:pPr>
      <w:r>
        <w:tab/>
        <w:t>myös maan päällä niin kuin taivaassa.</w:t>
      </w:r>
    </w:p>
    <w:p w14:paraId="4D09EE26" w14:textId="77777777" w:rsidR="0077764F" w:rsidRDefault="0077764F">
      <w:pPr>
        <w:pStyle w:val="Rukousteksti"/>
      </w:pPr>
      <w:r>
        <w:tab/>
        <w:t>Anna meille tänä päivänä meidän jokapäiväinen leipämme.</w:t>
      </w:r>
    </w:p>
    <w:p w14:paraId="1102034C" w14:textId="77777777" w:rsidR="0077764F" w:rsidRDefault="0077764F">
      <w:pPr>
        <w:pStyle w:val="Rukousteksti"/>
      </w:pPr>
      <w:r>
        <w:tab/>
        <w:t>Ja anna meille meidän syntimme anteeksi,</w:t>
      </w:r>
    </w:p>
    <w:p w14:paraId="154525C5" w14:textId="77777777" w:rsidR="0077764F" w:rsidRDefault="0077764F">
      <w:pPr>
        <w:pStyle w:val="Rukousteksti"/>
      </w:pPr>
      <w:r>
        <w:tab/>
        <w:t>niin kuin mekin anteeksi annamme niille,</w:t>
      </w:r>
    </w:p>
    <w:p w14:paraId="18C6C206" w14:textId="77777777" w:rsidR="0077764F" w:rsidRDefault="0077764F">
      <w:pPr>
        <w:pStyle w:val="Rukousteksti"/>
      </w:pPr>
      <w:r>
        <w:tab/>
        <w:t>jotka ovat meitä vastaan rikkoneet.</w:t>
      </w:r>
    </w:p>
    <w:p w14:paraId="1C0E1049" w14:textId="77777777" w:rsidR="0077764F" w:rsidRDefault="0077764F">
      <w:pPr>
        <w:pStyle w:val="Rukousteksti"/>
      </w:pPr>
      <w:r>
        <w:tab/>
        <w:t>Äläkä saata meitä kiusaukseen,</w:t>
      </w:r>
    </w:p>
    <w:p w14:paraId="62938B85" w14:textId="77777777" w:rsidR="0077764F" w:rsidRDefault="0077764F">
      <w:pPr>
        <w:pStyle w:val="Rukousteksti"/>
      </w:pPr>
      <w:r>
        <w:tab/>
        <w:t>vaan päästä meidät pahasta.</w:t>
      </w:r>
    </w:p>
    <w:p w14:paraId="515C66B3" w14:textId="77777777" w:rsidR="00746F3F" w:rsidRDefault="0077764F">
      <w:pPr>
        <w:pStyle w:val="Rukousteksti"/>
      </w:pPr>
      <w:r>
        <w:tab/>
        <w:t>Sillä sinun on valtakunta ja voima ja kunnia iankaikkisesti.</w:t>
      </w:r>
    </w:p>
    <w:p w14:paraId="60DCC4C1" w14:textId="77777777" w:rsidR="0077764F" w:rsidRDefault="0077764F">
      <w:pPr>
        <w:pStyle w:val="Rukousteksti"/>
      </w:pPr>
      <w:r>
        <w:tab/>
        <w:t>Aamen.</w:t>
      </w:r>
    </w:p>
    <w:p w14:paraId="10751741" w14:textId="77777777" w:rsidR="0077764F" w:rsidRDefault="0077764F">
      <w:pPr>
        <w:pStyle w:val="Otsikko3sisennys"/>
      </w:pPr>
      <w:r>
        <w:t>14.</w:t>
      </w:r>
      <w:r>
        <w:tab/>
        <w:t>Herran rauha (</w:t>
      </w:r>
      <w:proofErr w:type="spellStart"/>
      <w:r>
        <w:t>Pax</w:t>
      </w:r>
      <w:proofErr w:type="spellEnd"/>
      <w:r>
        <w:t>)</w:t>
      </w:r>
    </w:p>
    <w:p w14:paraId="7709C4BE" w14:textId="77777777" w:rsidR="0077764F" w:rsidRDefault="0077764F">
      <w:pPr>
        <w:pStyle w:val="Rubriikkisisennys"/>
      </w:pPr>
      <w:r>
        <w:t>Ks. messun kaavan kohta 22 (Herran rauha).</w:t>
      </w:r>
    </w:p>
    <w:p w14:paraId="4CCDACB3" w14:textId="77777777" w:rsidR="0077764F" w:rsidRDefault="0077764F">
      <w:pPr>
        <w:pStyle w:val="Otsikko3sisennysthtiedess"/>
      </w:pPr>
      <w:r>
        <w:rPr>
          <w:color w:val="000000"/>
        </w:rPr>
        <w:t>*15.</w:t>
      </w:r>
      <w:r>
        <w:rPr>
          <w:color w:val="000000"/>
        </w:rPr>
        <w:tab/>
        <w:t>Jumalan Karitsa (</w:t>
      </w:r>
      <w:proofErr w:type="spellStart"/>
      <w:r>
        <w:rPr>
          <w:color w:val="000000"/>
        </w:rPr>
        <w:t>Agnus</w:t>
      </w:r>
      <w:proofErr w:type="spellEnd"/>
      <w:r>
        <w:rPr>
          <w:color w:val="000000"/>
        </w:rPr>
        <w:t xml:space="preserve"> </w:t>
      </w:r>
      <w:proofErr w:type="spellStart"/>
      <w:r>
        <w:rPr>
          <w:color w:val="000000"/>
        </w:rPr>
        <w:t>Dei</w:t>
      </w:r>
      <w:proofErr w:type="spellEnd"/>
      <w:r>
        <w:rPr>
          <w:color w:val="000000"/>
        </w:rPr>
        <w:t>)</w:t>
      </w:r>
    </w:p>
    <w:p w14:paraId="09673CA7" w14:textId="77777777" w:rsidR="00746F3F" w:rsidRDefault="0077764F">
      <w:pPr>
        <w:pStyle w:val="Rubriikkisisennys"/>
        <w:spacing w:after="0"/>
      </w:pPr>
      <w:r>
        <w:t>Ks. messun kaavan kohta 23 (Jumalan Karitsa). Vaihtoehtoisia Jumalan Karitsa</w:t>
      </w:r>
    </w:p>
    <w:p w14:paraId="588E7C2D" w14:textId="77777777" w:rsidR="0077764F" w:rsidRDefault="0077764F">
      <w:pPr>
        <w:pStyle w:val="Rubriikkisisennys"/>
      </w:pPr>
      <w:r>
        <w:t xml:space="preserve">-hymnejä s. 263 (virsikirjan jumalanpalvelusliitteessä </w:t>
      </w:r>
      <w:proofErr w:type="spellStart"/>
      <w:r>
        <w:t>nrot</w:t>
      </w:r>
      <w:proofErr w:type="spellEnd"/>
      <w:r>
        <w:t xml:space="preserve"> 739–742).</w:t>
      </w:r>
    </w:p>
    <w:p w14:paraId="6D3EBC50" w14:textId="77777777" w:rsidR="0077764F" w:rsidRDefault="0077764F">
      <w:pPr>
        <w:pStyle w:val="Rubriikkisisennys"/>
      </w:pPr>
      <w:r>
        <w:t>Jumalan Karitsa voidaan laulaa myös ehtoollisen vieton aikana.</w:t>
      </w:r>
    </w:p>
    <w:p w14:paraId="1ACB2D78" w14:textId="77777777" w:rsidR="00746F3F" w:rsidRDefault="0077764F">
      <w:pPr>
        <w:pStyle w:val="Otsikko30"/>
      </w:pPr>
      <w:r>
        <w:lastRenderedPageBreak/>
        <w:t>16.</w:t>
      </w:r>
      <w:r>
        <w:tab/>
        <w:t>Ehtoollisen vietto</w:t>
      </w:r>
    </w:p>
    <w:p w14:paraId="7F9C175A" w14:textId="77777777" w:rsidR="0077764F" w:rsidRDefault="0077764F">
      <w:pPr>
        <w:pStyle w:val="alaotsikkosisennys"/>
      </w:pPr>
      <w:r>
        <w:t>Kutsu</w:t>
      </w:r>
    </w:p>
    <w:p w14:paraId="2238D1D5" w14:textId="77777777" w:rsidR="0077764F" w:rsidRDefault="0077764F">
      <w:pPr>
        <w:pStyle w:val="Rukoussisennys"/>
      </w:pPr>
      <w:r>
        <w:rPr>
          <w:rFonts w:ascii="Helvetica" w:hAnsi="Helvetica"/>
          <w:b/>
        </w:rPr>
        <w:t>L</w:t>
      </w:r>
      <w:r>
        <w:t xml:space="preserve"> Autuaita ne, jotka on kutsuttu Karitsan hääaterialle.</w:t>
      </w:r>
    </w:p>
    <w:p w14:paraId="78D68ED9" w14:textId="77777777" w:rsidR="0077764F" w:rsidRDefault="0077764F">
      <w:pPr>
        <w:pStyle w:val="Rukoussisennys"/>
      </w:pPr>
      <w:r>
        <w:t>Tulkaa, kaikki on jo valmiina.</w:t>
      </w:r>
    </w:p>
    <w:p w14:paraId="5A331D0E" w14:textId="77777777" w:rsidR="0077764F" w:rsidRDefault="0077764F">
      <w:pPr>
        <w:pStyle w:val="vaihtoehtosisennys"/>
      </w:pPr>
      <w:r>
        <w:t>tai</w:t>
      </w:r>
    </w:p>
    <w:p w14:paraId="75EE9699" w14:textId="77777777" w:rsidR="00746F3F" w:rsidRDefault="0077764F">
      <w:pPr>
        <w:pStyle w:val="Rukoussisennys"/>
      </w:pPr>
      <w:r>
        <w:rPr>
          <w:rFonts w:ascii="Helvetica" w:hAnsi="Helvetica"/>
          <w:b/>
        </w:rPr>
        <w:t>L</w:t>
      </w:r>
      <w:r>
        <w:t xml:space="preserve"> Jeesus sanoo: »Tulkaa minun luokseni,</w:t>
      </w:r>
    </w:p>
    <w:p w14:paraId="5D1456BA" w14:textId="77777777" w:rsidR="00746F3F" w:rsidRDefault="0077764F">
      <w:pPr>
        <w:pStyle w:val="Rukoussisennys"/>
      </w:pPr>
      <w:r>
        <w:t>kaikki te työn ja kuormien uuvuttamat.</w:t>
      </w:r>
    </w:p>
    <w:p w14:paraId="7050142E" w14:textId="77777777" w:rsidR="0077764F" w:rsidRDefault="0077764F">
      <w:pPr>
        <w:pStyle w:val="Rukoussisennys"/>
      </w:pPr>
      <w:r>
        <w:t>Minä annan teille levon.»</w:t>
      </w:r>
    </w:p>
    <w:p w14:paraId="4B231728" w14:textId="77777777" w:rsidR="0077764F" w:rsidRDefault="0077764F">
      <w:pPr>
        <w:pStyle w:val="vaihtoehtosisennys"/>
      </w:pPr>
      <w:r>
        <w:t>tai</w:t>
      </w:r>
    </w:p>
    <w:p w14:paraId="1C3C297B" w14:textId="77777777" w:rsidR="0077764F" w:rsidRDefault="0077764F">
      <w:pPr>
        <w:pStyle w:val="Rukoussisennys"/>
      </w:pPr>
      <w:r>
        <w:rPr>
          <w:rFonts w:ascii="Helvetica" w:hAnsi="Helvetica"/>
          <w:b/>
        </w:rPr>
        <w:t>L</w:t>
      </w:r>
      <w:r>
        <w:t xml:space="preserve"> Tulkaa, ottakaa vastaan Kristuksen ruumis.</w:t>
      </w:r>
    </w:p>
    <w:p w14:paraId="4B102641" w14:textId="77777777" w:rsidR="0077764F" w:rsidRDefault="0077764F">
      <w:pPr>
        <w:pStyle w:val="Rukoussisennys"/>
      </w:pPr>
      <w:r>
        <w:t>Tulkaa, juokaa kuolemattomuuden lähteestä.</w:t>
      </w:r>
    </w:p>
    <w:p w14:paraId="45986BE5" w14:textId="77777777" w:rsidR="0077764F" w:rsidRDefault="0077764F">
      <w:pPr>
        <w:pStyle w:val="alaotsikko"/>
      </w:pPr>
      <w:r>
        <w:tab/>
        <w:t>Ateria (</w:t>
      </w:r>
      <w:proofErr w:type="spellStart"/>
      <w:r>
        <w:t>Communio</w:t>
      </w:r>
      <w:proofErr w:type="spellEnd"/>
      <w:r>
        <w:t>)</w:t>
      </w:r>
    </w:p>
    <w:p w14:paraId="037019B2" w14:textId="77777777" w:rsidR="0077764F" w:rsidRDefault="0077764F">
      <w:pPr>
        <w:pStyle w:val="Rubriikki"/>
      </w:pPr>
      <w:r>
        <w:t>Aterian aikana voi olla virsilaulua tai muuta musiikkia.</w:t>
      </w:r>
    </w:p>
    <w:p w14:paraId="7E966B8C" w14:textId="77777777" w:rsidR="0077764F" w:rsidRDefault="0077764F">
      <w:pPr>
        <w:pStyle w:val="Rubriikkiylvli"/>
      </w:pPr>
      <w:r>
        <w:t>Leipää jaettaessa lausutaan:</w:t>
      </w:r>
    </w:p>
    <w:p w14:paraId="6BA8C84D" w14:textId="77777777" w:rsidR="0077764F" w:rsidRDefault="0077764F">
      <w:pPr>
        <w:pStyle w:val="Rukousteksti"/>
      </w:pPr>
      <w:r>
        <w:t>[Herramme Jeesuksen] Kristuksen ruumis, sinun puolestasi annettu.</w:t>
      </w:r>
    </w:p>
    <w:p w14:paraId="45192849" w14:textId="77777777" w:rsidR="0077764F" w:rsidRDefault="0077764F">
      <w:pPr>
        <w:pStyle w:val="Rubriikkiylvli"/>
      </w:pPr>
      <w:r>
        <w:t>Seurakuntalainen voi vastata: Aamen.</w:t>
      </w:r>
    </w:p>
    <w:p w14:paraId="712B4B2A" w14:textId="77777777" w:rsidR="0077764F" w:rsidRDefault="0077764F">
      <w:pPr>
        <w:pStyle w:val="Rubriikkiylvli"/>
      </w:pPr>
      <w:r>
        <w:t>Viiniä jaettaessa lausutaan:</w:t>
      </w:r>
    </w:p>
    <w:p w14:paraId="24EF7183" w14:textId="77777777" w:rsidR="0077764F" w:rsidRDefault="0077764F">
      <w:pPr>
        <w:pStyle w:val="Rukousteksti"/>
      </w:pPr>
      <w:r>
        <w:rPr>
          <w:color w:val="000000"/>
        </w:rPr>
        <w:t>[Herramme Jeesuksen] Kristuksen veri, sinun puolestasi vuodatettu.</w:t>
      </w:r>
    </w:p>
    <w:p w14:paraId="10E26DC2" w14:textId="77777777" w:rsidR="0077764F" w:rsidRDefault="0077764F">
      <w:pPr>
        <w:pStyle w:val="Rubriikkiylvli"/>
      </w:pPr>
      <w:r>
        <w:t>Seurakuntalainen voi vastata: Aamen.</w:t>
      </w:r>
    </w:p>
    <w:p w14:paraId="599963AC" w14:textId="77777777" w:rsidR="0077764F" w:rsidRDefault="0077764F">
      <w:pPr>
        <w:pStyle w:val="alaotsikko"/>
      </w:pPr>
      <w:r>
        <w:tab/>
        <w:t>Päätössanat</w:t>
      </w:r>
    </w:p>
    <w:p w14:paraId="6C91A02A" w14:textId="77777777" w:rsidR="0077764F" w:rsidRDefault="0077764F">
      <w:pPr>
        <w:pStyle w:val="Rubriikki"/>
      </w:pPr>
      <w:r>
        <w:t>Päätössanojen jälkeen ehtoollisastiat peitetään (ja siirretään apupöydälle). Päätössanojen jälkeen voi olla hiljaisuus.</w:t>
      </w:r>
    </w:p>
    <w:p w14:paraId="29BA4D91" w14:textId="77777777" w:rsidR="0077764F" w:rsidRDefault="0077764F">
      <w:pPr>
        <w:pStyle w:val="Rukoussisennys"/>
        <w:tabs>
          <w:tab w:val="clear" w:pos="2211"/>
        </w:tabs>
        <w:ind w:left="851"/>
      </w:pPr>
      <w:r>
        <w:rPr>
          <w:rFonts w:ascii="Helvetica" w:hAnsi="Helvetica"/>
          <w:b/>
          <w:color w:val="000000"/>
        </w:rPr>
        <w:t>L</w:t>
      </w:r>
      <w:r>
        <w:tab/>
        <w:t>Me olemme ottaneet vastaan Herran Jeesuksen Kristuksen.</w:t>
      </w:r>
    </w:p>
    <w:p w14:paraId="6B3E7323" w14:textId="77777777" w:rsidR="0077764F" w:rsidRDefault="0077764F">
      <w:pPr>
        <w:pStyle w:val="Rukoussisennys"/>
        <w:tabs>
          <w:tab w:val="clear" w:pos="2211"/>
        </w:tabs>
        <w:ind w:left="851"/>
      </w:pPr>
      <w:r>
        <w:tab/>
        <w:t>Hän varjelkoon meidät iankaikkiseen elämään.</w:t>
      </w:r>
    </w:p>
    <w:p w14:paraId="55D40026" w14:textId="77777777" w:rsidR="0077764F" w:rsidRDefault="0077764F">
      <w:pPr>
        <w:pStyle w:val="Rukoussisennysylvli"/>
        <w:tabs>
          <w:tab w:val="clear" w:pos="2211"/>
        </w:tabs>
        <w:ind w:left="851"/>
      </w:pPr>
      <w:r>
        <w:rPr>
          <w:rFonts w:ascii="Helvetica" w:hAnsi="Helvetica"/>
          <w:b/>
        </w:rPr>
        <w:t>S</w:t>
      </w:r>
      <w:r>
        <w:tab/>
        <w:t>Aamen.</w:t>
      </w:r>
    </w:p>
    <w:p w14:paraId="41168427" w14:textId="77777777" w:rsidR="0077764F" w:rsidRDefault="0077764F">
      <w:pPr>
        <w:pStyle w:val="vaihtoehto"/>
        <w:tabs>
          <w:tab w:val="left" w:pos="567"/>
        </w:tabs>
      </w:pPr>
      <w:r>
        <w:tab/>
        <w:t>tai</w:t>
      </w:r>
    </w:p>
    <w:p w14:paraId="17D8978C" w14:textId="77777777" w:rsidR="00746F3F" w:rsidRDefault="0077764F">
      <w:pPr>
        <w:pStyle w:val="Rukoussisennys"/>
        <w:tabs>
          <w:tab w:val="clear" w:pos="2211"/>
        </w:tabs>
        <w:ind w:left="851"/>
      </w:pPr>
      <w:r>
        <w:rPr>
          <w:rFonts w:ascii="Helvetica" w:hAnsi="Helvetica"/>
          <w:b/>
        </w:rPr>
        <w:t>L</w:t>
      </w:r>
      <w:r>
        <w:tab/>
        <w:t>Herramme Jeesuksen Kristuksen ruumis ja veri</w:t>
      </w:r>
    </w:p>
    <w:p w14:paraId="6B3AA55B" w14:textId="77777777" w:rsidR="00746F3F" w:rsidRDefault="0077764F">
      <w:pPr>
        <w:pStyle w:val="Rukoussisennys"/>
        <w:tabs>
          <w:tab w:val="clear" w:pos="2211"/>
        </w:tabs>
        <w:ind w:left="851"/>
      </w:pPr>
      <w:r>
        <w:tab/>
        <w:t>kätkeköön henkemme, sielumme ja ruumiimme [, koko olemuksemme,]</w:t>
      </w:r>
    </w:p>
    <w:p w14:paraId="43E6898C" w14:textId="77777777" w:rsidR="0077764F" w:rsidRDefault="0077764F">
      <w:pPr>
        <w:pStyle w:val="Rukoussisennys"/>
        <w:tabs>
          <w:tab w:val="clear" w:pos="2211"/>
        </w:tabs>
        <w:ind w:left="851"/>
      </w:pPr>
      <w:r>
        <w:tab/>
        <w:t>iankaikkiseen elämään.</w:t>
      </w:r>
    </w:p>
    <w:p w14:paraId="7E379280" w14:textId="77777777" w:rsidR="0077764F" w:rsidRDefault="0077764F">
      <w:pPr>
        <w:pStyle w:val="Rukoussisennysylvli"/>
        <w:tabs>
          <w:tab w:val="clear" w:pos="2211"/>
        </w:tabs>
        <w:ind w:left="851"/>
      </w:pPr>
      <w:r>
        <w:rPr>
          <w:rFonts w:ascii="Helvetica" w:hAnsi="Helvetica"/>
          <w:b/>
        </w:rPr>
        <w:t>S</w:t>
      </w:r>
      <w:r>
        <w:tab/>
        <w:t>Aamen.</w:t>
      </w:r>
    </w:p>
    <w:p w14:paraId="34FC461E" w14:textId="77777777" w:rsidR="0077764F" w:rsidRDefault="0077764F">
      <w:pPr>
        <w:pStyle w:val="Otsikko3sisennys"/>
      </w:pPr>
      <w:r>
        <w:t>17.</w:t>
      </w:r>
      <w:r>
        <w:tab/>
        <w:t>Kiitosrukous</w:t>
      </w:r>
    </w:p>
    <w:p w14:paraId="4D1AAC10" w14:textId="77777777" w:rsidR="0077764F" w:rsidRDefault="0077764F">
      <w:pPr>
        <w:pStyle w:val="Rubriikkisisennys"/>
      </w:pPr>
      <w:r>
        <w:t>Kiitosrukouksena voidaan käyttää myös virttä (esim. 436: 3–5, 439: 2–4, 440: 3–5, 442 tai 449). Tällöin ylistys (kohta 18) jätetään pois.</w:t>
      </w:r>
    </w:p>
    <w:p w14:paraId="1347C060" w14:textId="77777777" w:rsidR="0077764F" w:rsidRDefault="0077764F">
      <w:pPr>
        <w:pStyle w:val="Rubriikkisisennys"/>
      </w:pPr>
      <w:r>
        <w:t>Vaihtoehtoisia kiitosrukouksia s. 265.</w:t>
      </w:r>
    </w:p>
    <w:p w14:paraId="42ABDF31" w14:textId="77777777" w:rsidR="0077764F" w:rsidRDefault="0077764F">
      <w:pPr>
        <w:pStyle w:val="Rukoussisennys"/>
      </w:pPr>
      <w:r>
        <w:rPr>
          <w:rFonts w:ascii="Helvetica" w:hAnsi="Helvetica"/>
          <w:b/>
          <w:color w:val="000000"/>
        </w:rPr>
        <w:lastRenderedPageBreak/>
        <w:t>L</w:t>
      </w:r>
      <w:r>
        <w:tab/>
        <w:t>Rukoilkaamme.</w:t>
      </w:r>
    </w:p>
    <w:p w14:paraId="569E3D1B" w14:textId="77777777" w:rsidR="0077764F" w:rsidRDefault="0077764F">
      <w:pPr>
        <w:pStyle w:val="Rukoussisennys"/>
        <w:spacing w:before="120"/>
        <w:ind w:left="2212" w:hanging="284"/>
      </w:pPr>
      <w:r>
        <w:tab/>
        <w:t>Jeesus Kristus,</w:t>
      </w:r>
    </w:p>
    <w:p w14:paraId="0F9B1AA4" w14:textId="77777777" w:rsidR="0077764F" w:rsidRDefault="0077764F">
      <w:pPr>
        <w:pStyle w:val="Rukoussisennys"/>
      </w:pPr>
      <w:r>
        <w:tab/>
        <w:t>me ylistämme sinua elämän leivästä,</w:t>
      </w:r>
    </w:p>
    <w:p w14:paraId="4C59B349" w14:textId="77777777" w:rsidR="0077764F" w:rsidRDefault="0077764F">
      <w:pPr>
        <w:pStyle w:val="Rukoussisennys"/>
      </w:pPr>
      <w:r>
        <w:tab/>
        <w:t>jolla ravitset meidät.</w:t>
      </w:r>
    </w:p>
    <w:p w14:paraId="283FC9B8" w14:textId="77777777" w:rsidR="00746F3F" w:rsidRDefault="0077764F">
      <w:pPr>
        <w:pStyle w:val="Rukoussisennys"/>
      </w:pPr>
      <w:r>
        <w:tab/>
        <w:t>Lähetä meidät palvelemaan</w:t>
      </w:r>
    </w:p>
    <w:p w14:paraId="322A5549" w14:textId="77777777" w:rsidR="0077764F" w:rsidRDefault="0077764F">
      <w:pPr>
        <w:pStyle w:val="Rukoussisennys"/>
      </w:pPr>
      <w:r>
        <w:tab/>
        <w:t>kukin siinä tehtävässä, jonka olemme sinulta saaneet.</w:t>
      </w:r>
    </w:p>
    <w:p w14:paraId="1D16A943" w14:textId="77777777" w:rsidR="0077764F" w:rsidRDefault="0077764F">
      <w:pPr>
        <w:pStyle w:val="Rukoussisennysylvli"/>
      </w:pPr>
      <w:r>
        <w:tab/>
        <w:t>Me ylistämme sinua pelastuksen maljasta, pyhästä verestäsi,</w:t>
      </w:r>
    </w:p>
    <w:p w14:paraId="09683DB8" w14:textId="77777777" w:rsidR="0077764F" w:rsidRDefault="0077764F">
      <w:pPr>
        <w:pStyle w:val="Rukoussisennys"/>
      </w:pPr>
      <w:r>
        <w:tab/>
        <w:t>jossa meillä on anteeksianto.</w:t>
      </w:r>
    </w:p>
    <w:p w14:paraId="7F146F2B" w14:textId="77777777" w:rsidR="0077764F" w:rsidRDefault="0077764F">
      <w:pPr>
        <w:pStyle w:val="Rukoussisennys"/>
      </w:pPr>
      <w:r>
        <w:tab/>
        <w:t>Anna sen uudistaa meidät.</w:t>
      </w:r>
    </w:p>
    <w:p w14:paraId="4DF9AEB8" w14:textId="77777777" w:rsidR="00746F3F" w:rsidRDefault="0077764F">
      <w:pPr>
        <w:pStyle w:val="Rukoussisennys"/>
      </w:pPr>
      <w:r>
        <w:tab/>
        <w:t>Auta, ettemme etsisi tyydytystä pelkästään siitä,</w:t>
      </w:r>
    </w:p>
    <w:p w14:paraId="7EB0AA79" w14:textId="77777777" w:rsidR="0077764F" w:rsidRDefault="0077764F">
      <w:pPr>
        <w:pStyle w:val="Rukoussisennys"/>
      </w:pPr>
      <w:r>
        <w:tab/>
        <w:t>mikä on katoavaa.</w:t>
      </w:r>
    </w:p>
    <w:p w14:paraId="5A88D7CB" w14:textId="77777777" w:rsidR="00746F3F" w:rsidRDefault="0077764F">
      <w:pPr>
        <w:pStyle w:val="Rukoussisennys"/>
      </w:pPr>
      <w:r>
        <w:tab/>
        <w:t>Sinä, olemassaolomme lähde,</w:t>
      </w:r>
    </w:p>
    <w:p w14:paraId="4ECB800E" w14:textId="77777777" w:rsidR="0077764F" w:rsidRDefault="0077764F">
      <w:pPr>
        <w:pStyle w:val="Rukoussisennys"/>
      </w:pPr>
      <w:r>
        <w:tab/>
        <w:t>varjele meitä tuhlaamasta ja tuhoamasta elämäämme.</w:t>
      </w:r>
    </w:p>
    <w:p w14:paraId="6FFC75D8" w14:textId="77777777" w:rsidR="0077764F" w:rsidRDefault="0077764F">
      <w:pPr>
        <w:pStyle w:val="Rukoussisennysylvli"/>
      </w:pPr>
      <w:r>
        <w:tab/>
        <w:t>Me ylistämme sinua armostasi.</w:t>
      </w:r>
    </w:p>
    <w:p w14:paraId="4341DABA" w14:textId="77777777" w:rsidR="0077764F" w:rsidRDefault="0077764F">
      <w:pPr>
        <w:pStyle w:val="Rukoussisennys"/>
      </w:pPr>
      <w:r>
        <w:tab/>
        <w:t>Anna sen parantaa ihmissuhteemme.</w:t>
      </w:r>
    </w:p>
    <w:p w14:paraId="5070E3C4" w14:textId="77777777" w:rsidR="0077764F" w:rsidRDefault="0077764F">
      <w:pPr>
        <w:pStyle w:val="Rukoussisennys"/>
      </w:pPr>
      <w:r>
        <w:tab/>
        <w:t>Me kiitämme anteeksiannostasi.</w:t>
      </w:r>
    </w:p>
    <w:p w14:paraId="15DEBA03" w14:textId="77777777" w:rsidR="0077764F" w:rsidRDefault="0077764F">
      <w:pPr>
        <w:pStyle w:val="Rukoussisennys"/>
      </w:pPr>
      <w:r>
        <w:tab/>
        <w:t>Anna sen karkottaa vihamme ja katkeruutemme.</w:t>
      </w:r>
    </w:p>
    <w:p w14:paraId="1C92B678" w14:textId="77777777" w:rsidR="0077764F" w:rsidRDefault="0077764F">
      <w:pPr>
        <w:pStyle w:val="Rukoussisennysylvli"/>
      </w:pPr>
      <w:r>
        <w:tab/>
        <w:t>Me ylistämme sinua uudesta voimasta,</w:t>
      </w:r>
    </w:p>
    <w:p w14:paraId="436EE7F8" w14:textId="77777777" w:rsidR="0077764F" w:rsidRDefault="0077764F">
      <w:pPr>
        <w:pStyle w:val="Rukoussisennys"/>
      </w:pPr>
      <w:r>
        <w:tab/>
        <w:t>joka nostaa masennuksesta rohkeuteen,</w:t>
      </w:r>
    </w:p>
    <w:p w14:paraId="10C5EEC9" w14:textId="77777777" w:rsidR="0077764F" w:rsidRDefault="0077764F">
      <w:pPr>
        <w:pStyle w:val="Rukoussisennys"/>
      </w:pPr>
      <w:r>
        <w:tab/>
        <w:t>kuolemasta elämään.</w:t>
      </w:r>
    </w:p>
    <w:p w14:paraId="146658C2" w14:textId="77777777" w:rsidR="0077764F" w:rsidRDefault="0077764F">
      <w:pPr>
        <w:pStyle w:val="Rukoussisennys"/>
      </w:pPr>
      <w:r>
        <w:tab/>
        <w:t>Rohkaise meitä tukemaan niitä,</w:t>
      </w:r>
    </w:p>
    <w:p w14:paraId="3567C5BF" w14:textId="77777777" w:rsidR="00746F3F" w:rsidRDefault="0077764F">
      <w:pPr>
        <w:pStyle w:val="Rukoussisennys"/>
      </w:pPr>
      <w:r>
        <w:tab/>
        <w:t>jotka nääntyvät huoliinsa</w:t>
      </w:r>
    </w:p>
    <w:p w14:paraId="6919FDDC" w14:textId="77777777" w:rsidR="0077764F" w:rsidRDefault="0077764F">
      <w:pPr>
        <w:pStyle w:val="Rukoussisennys"/>
      </w:pPr>
      <w:r>
        <w:tab/>
        <w:t>ja pelkäävät tulevaisuutta.</w:t>
      </w:r>
    </w:p>
    <w:p w14:paraId="252CDA15" w14:textId="77777777" w:rsidR="0077764F" w:rsidRDefault="0077764F">
      <w:pPr>
        <w:pStyle w:val="Rukoussisennys"/>
      </w:pPr>
      <w:r>
        <w:tab/>
        <w:t>Anna meille kyky nähdä kaikissa ihmisissä sinun kasvosi.</w:t>
      </w:r>
    </w:p>
    <w:p w14:paraId="44B72674" w14:textId="77777777" w:rsidR="0077764F" w:rsidRDefault="0077764F">
      <w:pPr>
        <w:pStyle w:val="Rukoussisennysylvli"/>
      </w:pPr>
      <w:r>
        <w:tab/>
        <w:t>Me ylistämme sinua, rauhan tuoja.</w:t>
      </w:r>
    </w:p>
    <w:p w14:paraId="414B0D47" w14:textId="77777777" w:rsidR="0077764F" w:rsidRDefault="0077764F">
      <w:pPr>
        <w:pStyle w:val="Rukoussisennys"/>
      </w:pPr>
      <w:r>
        <w:tab/>
        <w:t>Anna rauhasi niille,</w:t>
      </w:r>
    </w:p>
    <w:p w14:paraId="77492E29" w14:textId="77777777" w:rsidR="0077764F" w:rsidRDefault="0077764F">
      <w:pPr>
        <w:pStyle w:val="Rukoussisennys"/>
      </w:pPr>
      <w:r>
        <w:tab/>
        <w:t>joilla on levottomuus sisimmässään.</w:t>
      </w:r>
    </w:p>
    <w:p w14:paraId="4D7CE523" w14:textId="77777777" w:rsidR="0077764F" w:rsidRDefault="0077764F">
      <w:pPr>
        <w:pStyle w:val="Rukoussisennys"/>
      </w:pPr>
      <w:r>
        <w:tab/>
        <w:t>Anna rauhasi niille,</w:t>
      </w:r>
    </w:p>
    <w:p w14:paraId="4B6F4E80" w14:textId="77777777" w:rsidR="0077764F" w:rsidRDefault="0077764F">
      <w:pPr>
        <w:pStyle w:val="Rukoussisennys"/>
      </w:pPr>
      <w:r>
        <w:tab/>
        <w:t>joiden tyyneyden taakse kätkeytyy ahdistus.</w:t>
      </w:r>
    </w:p>
    <w:p w14:paraId="082355BA" w14:textId="77777777" w:rsidR="00746F3F" w:rsidRDefault="0077764F">
      <w:pPr>
        <w:pStyle w:val="Rukoussisennys"/>
      </w:pPr>
      <w:r>
        <w:tab/>
        <w:t>Tuo rauhasi keskelle elämämme arkea,</w:t>
      </w:r>
    </w:p>
    <w:p w14:paraId="4E9C7026" w14:textId="77777777" w:rsidR="0077764F" w:rsidRDefault="0077764F">
      <w:pPr>
        <w:pStyle w:val="Rukoussisennys"/>
      </w:pPr>
      <w:r>
        <w:tab/>
        <w:t>niin että saamme voiman kulkea</w:t>
      </w:r>
    </w:p>
    <w:p w14:paraId="628748C1" w14:textId="77777777" w:rsidR="0077764F" w:rsidRDefault="0077764F">
      <w:pPr>
        <w:pStyle w:val="Rukoussisennys"/>
      </w:pPr>
      <w:r>
        <w:tab/>
        <w:t>sinun askelissasi.</w:t>
      </w:r>
    </w:p>
    <w:p w14:paraId="7AFF03FA" w14:textId="77777777" w:rsidR="0077764F" w:rsidRDefault="0077764F">
      <w:pPr>
        <w:pStyle w:val="Rukoussisennysylvli"/>
      </w:pPr>
      <w:r>
        <w:tab/>
        <w:t>Me ylistämme sinua, Jeesus Kristus,</w:t>
      </w:r>
    </w:p>
    <w:p w14:paraId="2448954B" w14:textId="77777777" w:rsidR="0077764F" w:rsidRDefault="0077764F">
      <w:pPr>
        <w:pStyle w:val="Rukoussisennys"/>
      </w:pPr>
      <w:r>
        <w:tab/>
        <w:t>kuoleman voittaja ja uuden elämän tuoja.</w:t>
      </w:r>
    </w:p>
    <w:p w14:paraId="0F94214F" w14:textId="77777777" w:rsidR="0077764F" w:rsidRDefault="0077764F">
      <w:pPr>
        <w:pStyle w:val="Rukoussisennysylvli"/>
      </w:pPr>
      <w:r>
        <w:rPr>
          <w:rFonts w:ascii="Helvetica" w:hAnsi="Helvetica"/>
          <w:b/>
        </w:rPr>
        <w:t>S</w:t>
      </w:r>
      <w:r>
        <w:tab/>
        <w:t>Aamen.</w:t>
      </w:r>
    </w:p>
    <w:p w14:paraId="40CE9CFB" w14:textId="77777777" w:rsidR="0077764F" w:rsidRDefault="0077764F">
      <w:pPr>
        <w:pStyle w:val="Otsikko2"/>
      </w:pPr>
      <w:r>
        <w:t>IV</w:t>
      </w:r>
      <w:r>
        <w:tab/>
        <w:t>Päätös</w:t>
      </w:r>
    </w:p>
    <w:p w14:paraId="51691563" w14:textId="77777777" w:rsidR="0077764F" w:rsidRDefault="0077764F">
      <w:pPr>
        <w:pStyle w:val="Otsikko3sisennysthtiedess"/>
      </w:pPr>
      <w:r>
        <w:t>18.</w:t>
      </w:r>
      <w:r>
        <w:tab/>
        <w:t>Ylistys</w:t>
      </w:r>
    </w:p>
    <w:p w14:paraId="47664664" w14:textId="77777777" w:rsidR="00746F3F" w:rsidRDefault="0077764F">
      <w:pPr>
        <w:pStyle w:val="Rubriikkisisennys"/>
      </w:pPr>
      <w:r>
        <w:t>Ks. messun kaavan kohta 26 (Ylistys).</w:t>
      </w:r>
    </w:p>
    <w:p w14:paraId="39A7327C" w14:textId="77777777" w:rsidR="0077764F" w:rsidRDefault="0077764F">
      <w:pPr>
        <w:pStyle w:val="Rubriikkisisennys"/>
      </w:pPr>
      <w:r>
        <w:t>Jos kiitosrukouksena (kohta 17) on laulettu virsi, jätetään ylistys pois.</w:t>
      </w:r>
    </w:p>
    <w:p w14:paraId="5E4895D0" w14:textId="77777777" w:rsidR="0077764F" w:rsidRDefault="0077764F">
      <w:pPr>
        <w:pStyle w:val="heading3thtiedess"/>
      </w:pPr>
      <w:r>
        <w:rPr>
          <w:color w:val="000000"/>
        </w:rPr>
        <w:lastRenderedPageBreak/>
        <w:t>*19.</w:t>
      </w:r>
      <w:r>
        <w:rPr>
          <w:color w:val="000000"/>
        </w:rPr>
        <w:tab/>
        <w:t>Siunaus</w:t>
      </w:r>
    </w:p>
    <w:p w14:paraId="21A83371" w14:textId="77777777" w:rsidR="0077764F" w:rsidRDefault="0077764F">
      <w:pPr>
        <w:pStyle w:val="Rubriikkisisennys"/>
        <w:ind w:left="567"/>
      </w:pPr>
      <w:r>
        <w:t>Siunaus voidaan myös laulaa (sävelmiä s. 427).</w:t>
      </w:r>
    </w:p>
    <w:p w14:paraId="4CCA3896" w14:textId="77777777" w:rsidR="0077764F" w:rsidRDefault="0077764F">
      <w:pPr>
        <w:pStyle w:val="Rukousteksti"/>
      </w:pPr>
      <w:r>
        <w:rPr>
          <w:rFonts w:ascii="Helvetica" w:hAnsi="Helvetica"/>
          <w:b/>
          <w:color w:val="000000"/>
        </w:rPr>
        <w:t>L</w:t>
      </w:r>
      <w:r>
        <w:tab/>
        <w:t>Herra siunatkoon teitä ja varjelkoon teitä.</w:t>
      </w:r>
    </w:p>
    <w:p w14:paraId="04E9B7B9" w14:textId="77777777" w:rsidR="0077764F" w:rsidRDefault="0077764F">
      <w:pPr>
        <w:pStyle w:val="Rukousteksti"/>
      </w:pPr>
      <w:r>
        <w:tab/>
        <w:t>Herra kirkastakoon kasvonsa teille</w:t>
      </w:r>
    </w:p>
    <w:p w14:paraId="1539F6E5" w14:textId="77777777" w:rsidR="0077764F" w:rsidRDefault="0077764F">
      <w:pPr>
        <w:pStyle w:val="Rukousteksti"/>
      </w:pPr>
      <w:r>
        <w:tab/>
        <w:t>ja olkoon teille armollinen.</w:t>
      </w:r>
    </w:p>
    <w:p w14:paraId="6BC17BFE" w14:textId="77777777" w:rsidR="0077764F" w:rsidRDefault="0077764F">
      <w:pPr>
        <w:pStyle w:val="Rukousteksti"/>
      </w:pPr>
      <w:r>
        <w:tab/>
        <w:t>Herra kääntäköön kasvonsa teidän puoleenne</w:t>
      </w:r>
    </w:p>
    <w:p w14:paraId="78BEA014" w14:textId="77777777" w:rsidR="0077764F" w:rsidRDefault="0077764F">
      <w:pPr>
        <w:pStyle w:val="Rukousteksti"/>
      </w:pPr>
      <w:r>
        <w:tab/>
        <w:t>ja antakoon teille rauhan.</w:t>
      </w:r>
    </w:p>
    <w:p w14:paraId="4410132E" w14:textId="77777777" w:rsidR="0077764F" w:rsidRDefault="0077764F">
      <w:pPr>
        <w:pStyle w:val="Rukousteksti"/>
      </w:pPr>
      <w:r>
        <w:tab/>
        <w:t xml:space="preserve">Isän ja </w:t>
      </w:r>
      <w:r>
        <w:rPr>
          <w:rFonts w:ascii="Times New Roman" w:hAnsi="Times New Roman"/>
        </w:rPr>
        <w:t>+</w:t>
      </w:r>
      <w:r>
        <w:t xml:space="preserve"> Pojan ja Pyhän Hengen nimeen.</w:t>
      </w:r>
    </w:p>
    <w:p w14:paraId="37BCA58D" w14:textId="77777777" w:rsidR="0077764F" w:rsidRDefault="0077764F">
      <w:pPr>
        <w:pStyle w:val="Rukoustekstiylvli"/>
      </w:pPr>
      <w:r>
        <w:rPr>
          <w:rFonts w:ascii="Helvetica" w:hAnsi="Helvetica"/>
          <w:b/>
        </w:rPr>
        <w:t>S</w:t>
      </w:r>
      <w:r>
        <w:tab/>
        <w:t>Aamen.</w:t>
      </w:r>
    </w:p>
    <w:p w14:paraId="5B27E3E5" w14:textId="77777777" w:rsidR="0077764F" w:rsidRDefault="0077764F">
      <w:pPr>
        <w:pStyle w:val="alaotsikkosisennys"/>
      </w:pPr>
      <w:r>
        <w:t>Lähettäminen</w:t>
      </w:r>
    </w:p>
    <w:p w14:paraId="245EA195" w14:textId="77777777" w:rsidR="0077764F" w:rsidRDefault="0077764F">
      <w:pPr>
        <w:pStyle w:val="Rubriikkisisennys"/>
      </w:pPr>
      <w:r>
        <w:t>Kehotus lausutaan välittömästi ennen lähtemistä.</w:t>
      </w:r>
    </w:p>
    <w:p w14:paraId="5D699F5A" w14:textId="77777777" w:rsidR="0077764F" w:rsidRDefault="0077764F">
      <w:pPr>
        <w:pStyle w:val="Rukoussisennys"/>
      </w:pPr>
      <w:r>
        <w:rPr>
          <w:rFonts w:ascii="Helvetica" w:hAnsi="Helvetica"/>
          <w:b/>
          <w:color w:val="000000"/>
        </w:rPr>
        <w:t>L/E</w:t>
      </w:r>
      <w:r>
        <w:tab/>
        <w:t>Lähtekää rauhassa ja palvelkaa Herraa iloiten.</w:t>
      </w:r>
    </w:p>
    <w:p w14:paraId="381331D0" w14:textId="77777777" w:rsidR="0077764F" w:rsidRDefault="0077764F">
      <w:pPr>
        <w:pStyle w:val="vaihtoehtosisennys"/>
      </w:pPr>
      <w:r>
        <w:t>tai</w:t>
      </w:r>
    </w:p>
    <w:p w14:paraId="536AC48A" w14:textId="77777777" w:rsidR="0077764F" w:rsidRDefault="0077764F">
      <w:pPr>
        <w:pStyle w:val="Rukoussisennys"/>
      </w:pPr>
      <w:r>
        <w:rPr>
          <w:rFonts w:ascii="Helvetica" w:hAnsi="Helvetica"/>
          <w:b/>
          <w:color w:val="000000"/>
        </w:rPr>
        <w:t>L/E</w:t>
      </w:r>
      <w:r>
        <w:tab/>
        <w:t>Lähtekää rauhassa.</w:t>
      </w:r>
    </w:p>
    <w:p w14:paraId="4202C304" w14:textId="77777777" w:rsidR="0077764F" w:rsidRDefault="0077764F">
      <w:pPr>
        <w:pStyle w:val="Rukoussisennys"/>
        <w:ind w:firstLine="341"/>
      </w:pPr>
      <w:r>
        <w:t>Olkaa rohkeat,</w:t>
      </w:r>
    </w:p>
    <w:p w14:paraId="7F0044F8" w14:textId="77777777" w:rsidR="0077764F" w:rsidRDefault="0077764F">
      <w:pPr>
        <w:pStyle w:val="Rukoussisennys"/>
        <w:ind w:firstLine="341"/>
      </w:pPr>
      <w:r>
        <w:t>pitäkää hyvästä kiinni,</w:t>
      </w:r>
    </w:p>
    <w:p w14:paraId="4862DA1A" w14:textId="77777777" w:rsidR="0077764F" w:rsidRDefault="0077764F">
      <w:pPr>
        <w:pStyle w:val="Rukoussisennys"/>
        <w:ind w:firstLine="341"/>
      </w:pPr>
      <w:r>
        <w:t>[älkää vastatko pahaan pahalla.</w:t>
      </w:r>
    </w:p>
    <w:p w14:paraId="1355E29A" w14:textId="77777777" w:rsidR="0077764F" w:rsidRDefault="0077764F">
      <w:pPr>
        <w:pStyle w:val="Rukoussisennys"/>
        <w:ind w:firstLine="341"/>
      </w:pPr>
      <w:r>
        <w:t>Rohkaiskaa arkoja,</w:t>
      </w:r>
    </w:p>
    <w:p w14:paraId="60E2E88A" w14:textId="77777777" w:rsidR="0077764F" w:rsidRDefault="0077764F">
      <w:pPr>
        <w:pStyle w:val="Rukoussisennys"/>
        <w:ind w:firstLine="341"/>
      </w:pPr>
      <w:r>
        <w:t>tukekaa heikkoja,</w:t>
      </w:r>
    </w:p>
    <w:p w14:paraId="7BFFD19E" w14:textId="77777777" w:rsidR="0077764F" w:rsidRDefault="0077764F">
      <w:pPr>
        <w:pStyle w:val="Rukoussisennys"/>
        <w:ind w:firstLine="341"/>
      </w:pPr>
      <w:r>
        <w:t>auttakaa sorrettuja,]</w:t>
      </w:r>
    </w:p>
    <w:p w14:paraId="20199249" w14:textId="77777777" w:rsidR="0077764F" w:rsidRDefault="0077764F">
      <w:pPr>
        <w:pStyle w:val="Rukoussisennys"/>
        <w:ind w:firstLine="341"/>
      </w:pPr>
      <w:r>
        <w:t>kunnioittakaa kaikkia ihmisiä.</w:t>
      </w:r>
    </w:p>
    <w:p w14:paraId="100DC5FA" w14:textId="77777777" w:rsidR="0077764F" w:rsidRDefault="0077764F">
      <w:pPr>
        <w:pStyle w:val="Rukoussisennys"/>
        <w:ind w:firstLine="341"/>
      </w:pPr>
      <w:r>
        <w:t>Rakastakaa ja palvelkaa Herraa</w:t>
      </w:r>
    </w:p>
    <w:p w14:paraId="7B70B7EC" w14:textId="77777777" w:rsidR="0077764F" w:rsidRDefault="0077764F">
      <w:pPr>
        <w:pStyle w:val="Rukoussisennys"/>
        <w:ind w:firstLine="341"/>
      </w:pPr>
      <w:r>
        <w:t>Pyhän Hengen voimassa iloiten.</w:t>
      </w:r>
    </w:p>
    <w:p w14:paraId="2E4CCA1A" w14:textId="77777777" w:rsidR="0077764F" w:rsidRDefault="0077764F">
      <w:pPr>
        <w:pStyle w:val="Otsikko3sisennys"/>
      </w:pPr>
      <w:r>
        <w:t>20.</w:t>
      </w:r>
      <w:r>
        <w:tab/>
        <w:t>Päätösmusiikki</w:t>
      </w:r>
    </w:p>
    <w:p w14:paraId="52F21A8A" w14:textId="77777777" w:rsidR="0077764F" w:rsidRDefault="0077764F">
      <w:pPr>
        <w:pStyle w:val="Rubriikkisisennys"/>
      </w:pPr>
      <w:r>
        <w:t>Päätösmusiikkina voi olla virsi, kuorolaulu tai soitinmusiikkia.</w:t>
      </w:r>
    </w:p>
    <w:p w14:paraId="2CF10AD5" w14:textId="77777777" w:rsidR="0077764F" w:rsidRDefault="0077764F">
      <w:pPr>
        <w:pStyle w:val="Rubriikkisisennys"/>
      </w:pPr>
      <w:r>
        <w:t>Musiikin aikana voi olla ristikulkue, johon seurakunta tulee mukaan.</w:t>
      </w:r>
    </w:p>
    <w:p w14:paraId="36395A08" w14:textId="77777777" w:rsidR="0077764F" w:rsidRDefault="0077764F">
      <w:pPr>
        <w:pStyle w:val="Rubriikkisisennys"/>
        <w:ind w:left="0"/>
      </w:pPr>
    </w:p>
    <w:sectPr w:rsidR="0077764F">
      <w:footerReference w:type="even" r:id="rId7"/>
      <w:footerReference w:type="default" r:id="rId8"/>
      <w:pgSz w:w="11906" w:h="16838"/>
      <w:pgMar w:top="1440" w:right="1797" w:bottom="1440" w:left="1797" w:header="708" w:footer="708" w:gutter="0"/>
      <w:pgNumType w:start="4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FA450" w14:textId="77777777" w:rsidR="0077764F" w:rsidRDefault="0077764F">
      <w:r>
        <w:separator/>
      </w:r>
    </w:p>
  </w:endnote>
  <w:endnote w:type="continuationSeparator" w:id="0">
    <w:p w14:paraId="7CB90A88" w14:textId="77777777" w:rsidR="0077764F" w:rsidRDefault="00777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676C" w14:textId="77777777" w:rsidR="0077764F" w:rsidRDefault="0077764F">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17</w:t>
    </w:r>
    <w:r>
      <w:rPr>
        <w:rStyle w:val="Sivunumero"/>
      </w:rPr>
      <w:fldChar w:fldCharType="end"/>
    </w:r>
  </w:p>
  <w:p w14:paraId="751E7798" w14:textId="77777777" w:rsidR="0077764F" w:rsidRDefault="0077764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27B9" w14:textId="77777777" w:rsidR="0077764F" w:rsidRDefault="0077764F">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746F3F">
      <w:rPr>
        <w:rStyle w:val="Sivunumero"/>
        <w:noProof/>
      </w:rPr>
      <w:t>41</w:t>
    </w:r>
    <w:r>
      <w:rPr>
        <w:rStyle w:val="Sivunumero"/>
      </w:rPr>
      <w:fldChar w:fldCharType="end"/>
    </w:r>
  </w:p>
  <w:p w14:paraId="1522F160" w14:textId="77777777" w:rsidR="0077764F" w:rsidRDefault="0077764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FB7C7" w14:textId="77777777" w:rsidR="0077764F" w:rsidRDefault="0077764F">
      <w:r>
        <w:separator/>
      </w:r>
    </w:p>
  </w:footnote>
  <w:footnote w:type="continuationSeparator" w:id="0">
    <w:p w14:paraId="2CA0DC02" w14:textId="77777777" w:rsidR="0077764F" w:rsidRDefault="00777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9C2ADB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3F"/>
    <w:rsid w:val="00746F3F"/>
    <w:rsid w:val="0077764F"/>
    <w:rsid w:val="00E44E6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0E5201"/>
  <w15:chartTrackingRefBased/>
  <w15:docId w15:val="{7B763B26-EB65-4141-B0DE-B2385B16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rPr>
  </w:style>
  <w:style w:type="paragraph" w:styleId="Otsikko1">
    <w:name w:val="heading 1"/>
    <w:basedOn w:val="Normaali"/>
    <w:next w:val="Normaali"/>
    <w:qFormat/>
    <w:pPr>
      <w:keepNext/>
      <w:spacing w:before="240" w:after="60"/>
      <w:jc w:val="center"/>
      <w:outlineLvl w:val="0"/>
    </w:pPr>
    <w:rPr>
      <w:rFonts w:ascii="Helvetica" w:hAnsi="Helvetica"/>
      <w:b/>
      <w:kern w:val="28"/>
      <w:sz w:val="56"/>
    </w:rPr>
  </w:style>
  <w:style w:type="paragraph" w:styleId="Otsikko3">
    <w:name w:val="heading 3"/>
    <w:basedOn w:val="Normaali"/>
    <w:next w:val="Normaali"/>
    <w:qFormat/>
    <w:pPr>
      <w:keepNext/>
      <w:tabs>
        <w:tab w:val="left" w:pos="851"/>
        <w:tab w:val="left" w:pos="8505"/>
      </w:tabs>
      <w:spacing w:before="240" w:after="60"/>
      <w:outlineLvl w:val="2"/>
    </w:pPr>
    <w:rPr>
      <w:rFonts w:ascii="Helvetica" w:hAnsi="Helvetica"/>
      <w:sz w:val="28"/>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Helvetica" w:hAnsi="Helvetica"/>
      <w:color w:val="FF0000"/>
      <w:sz w:val="18"/>
    </w:rPr>
  </w:style>
  <w:style w:type="paragraph" w:customStyle="1" w:styleId="Otsikko2">
    <w:name w:val="Otsikko2"/>
    <w:pPr>
      <w:keepNext/>
      <w:keepLines/>
      <w:widowControl w:val="0"/>
      <w:pBdr>
        <w:bottom w:val="single" w:sz="12" w:space="0" w:color="auto"/>
        <w:between w:val="single" w:sz="1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Helvetica" w:hAnsi="Helvetica"/>
      <w:sz w:val="44"/>
    </w:rPr>
  </w:style>
  <w:style w:type="paragraph" w:customStyle="1" w:styleId="Otsikko30">
    <w:name w:val="Otsikko3"/>
    <w:pPr>
      <w:keepNext/>
      <w:keepLines/>
      <w:widowControl w:val="0"/>
      <w:pBdr>
        <w:bottom w:val="single" w:sz="2" w:space="0" w:color="auto"/>
        <w:between w:val="single" w:sz="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567" w:after="113" w:line="360" w:lineRule="atLeast"/>
    </w:pPr>
    <w:rPr>
      <w:rFonts w:ascii="Helvetica" w:hAnsi="Helvetica"/>
      <w:sz w:val="36"/>
    </w:r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Helvetica" w:hAnsi="Helvetica"/>
      <w:color w:val="FF0000"/>
      <w:sz w:val="18"/>
    </w:rPr>
  </w:style>
  <w:style w:type="paragraph" w:customStyle="1" w:styleId="vaihtoehto">
    <w:name w:val="vaihtoehto"/>
    <w:pPr>
      <w:keepNext/>
      <w:keepLines/>
      <w:widowControl w:val="0"/>
      <w:tabs>
        <w:tab w:val="left" w:pos="850"/>
        <w:tab w:val="left" w:pos="1191"/>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after="113" w:line="260" w:lineRule="atLeast"/>
    </w:pPr>
    <w:rPr>
      <w:rFonts w:ascii="Helvetica" w:hAnsi="Helvetica"/>
      <w:b/>
      <w:smallCaps/>
      <w:sz w:val="24"/>
    </w:rPr>
  </w:style>
  <w:style w:type="paragraph" w:customStyle="1" w:styleId="alaotsikko">
    <w:name w:val="alaotsikko"/>
    <w:basedOn w:val="Normaali"/>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340" w:after="57" w:line="320" w:lineRule="atLeast"/>
      <w:ind w:left="567" w:hanging="567"/>
    </w:pPr>
    <w:rPr>
      <w:rFonts w:ascii="Helvetica" w:hAnsi="Helvetica"/>
      <w:sz w:val="36"/>
    </w:rPr>
  </w:style>
  <w:style w:type="paragraph" w:customStyle="1" w:styleId="Nuotit1viiva">
    <w:name w:val="Nuotit 1 viiva"/>
    <w:basedOn w:val="Leipteksti"/>
    <w:pPr>
      <w:spacing w:after="0" w:line="280" w:lineRule="atLeast"/>
      <w:ind w:left="567"/>
    </w:pPr>
    <w:rPr>
      <w:b/>
      <w:sz w:val="20"/>
    </w:rPr>
  </w:style>
  <w:style w:type="paragraph" w:styleId="Leipteksti">
    <w:name w:val="Body Text"/>
    <w:basedOn w:val="Normaali"/>
    <w:semiHidden/>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after="60" w:line="296" w:lineRule="atLeast"/>
      <w:jc w:val="both"/>
    </w:pPr>
    <w:rPr>
      <w:rFonts w:ascii="Times" w:hAnsi="Times"/>
      <w:sz w:val="26"/>
    </w:rPr>
  </w:style>
  <w:style w:type="paragraph" w:customStyle="1" w:styleId="alaotsikkosisennys">
    <w:name w:val="alaotsikko/sisennys"/>
    <w:basedOn w:val="alaotsikko"/>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firstLine="0"/>
    </w:pPr>
  </w:style>
  <w:style w:type="paragraph" w:customStyle="1" w:styleId="Rubriikkisisennys">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customStyle="1" w:styleId="Rukoustekstitasattutavutettu">
    <w:name w:val="Rukousteksti tasattu tavutettu"/>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567"/>
      <w:jc w:val="both"/>
    </w:pPr>
    <w:rPr>
      <w:rFonts w:ascii="Times" w:hAnsi="Times"/>
    </w:rPr>
  </w:style>
  <w:style w:type="paragraph" w:customStyle="1" w:styleId="Rukoustekstiindent">
    <w:name w:val="Rukousteksti inden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rPr>
  </w:style>
  <w:style w:type="paragraph" w:customStyle="1" w:styleId="Rukoustekstiindentriimit">
    <w:name w:val="Rukousteksti indent riimit"/>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1020" w:hanging="454"/>
    </w:pPr>
    <w:rPr>
      <w:rFonts w:ascii="Times" w:hAnsi="Times"/>
      <w:sz w:val="24"/>
    </w:rPr>
  </w:style>
  <w:style w:type="paragraph" w:customStyle="1" w:styleId="Rukousteksti">
    <w:name w:val="Rukousteksti"/>
    <w:basedOn w:val="Leipteksti"/>
    <w:pPr>
      <w:tabs>
        <w:tab w:val="clear" w:pos="567"/>
        <w:tab w:val="clear" w:pos="1191"/>
        <w:tab w:val="clear" w:pos="2891"/>
        <w:tab w:val="clear" w:pos="3231"/>
        <w:tab w:val="clear" w:pos="3572"/>
        <w:tab w:val="clear" w:pos="3912"/>
        <w:tab w:val="clear" w:pos="4252"/>
        <w:tab w:val="clear" w:pos="4592"/>
        <w:tab w:val="clear" w:pos="4932"/>
        <w:tab w:val="left" w:pos="1247"/>
        <w:tab w:val="left" w:pos="3742"/>
        <w:tab w:val="left" w:pos="4195"/>
        <w:tab w:val="left" w:pos="4649"/>
        <w:tab w:val="left" w:pos="5102"/>
        <w:tab w:val="left" w:pos="5550"/>
        <w:tab w:val="left" w:pos="6009"/>
        <w:tab w:val="left" w:pos="6463"/>
      </w:tabs>
      <w:spacing w:after="0"/>
      <w:ind w:left="567"/>
      <w:jc w:val="left"/>
    </w:pPr>
    <w:rPr>
      <w:sz w:val="24"/>
    </w:rPr>
  </w:style>
  <w:style w:type="paragraph" w:customStyle="1" w:styleId="Rukoussisennys">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rPr>
      <w:rFonts w:ascii="Times" w:hAnsi="Times"/>
    </w:rPr>
  </w:style>
  <w:style w:type="paragraph" w:customStyle="1" w:styleId="Otsikko3sisennys">
    <w:name w:val="Otsikko3/sisennys"/>
    <w:pPr>
      <w:keepNext/>
      <w:keepLines/>
      <w:widowControl w:val="0"/>
      <w:pBdr>
        <w:bottom w:val="single" w:sz="2" w:space="0" w:color="auto"/>
        <w:between w:val="single" w:sz="2" w:space="0" w:color="auto"/>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Helvetica" w:hAnsi="Helvetica"/>
      <w:sz w:val="36"/>
    </w:r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rFonts w:ascii="Times" w:hAnsi="Times"/>
      <w:sz w:val="24"/>
    </w:rPr>
  </w:style>
  <w:style w:type="paragraph" w:customStyle="1" w:styleId="Rukoustekstiindentriimylvl">
    <w:name w:val="Rukousteksti indent riim.yläväl"/>
    <w:basedOn w:val="Rukoustekstiindentriimit"/>
    <w:next w:val="Rukoustekstiindentriimit"/>
    <w:pPr>
      <w:spacing w:before="113"/>
    </w:pPr>
  </w:style>
  <w:style w:type="paragraph" w:customStyle="1" w:styleId="heading3thtiedess">
    <w:name w:val="heading 3 tähti edessä"/>
    <w:basedOn w:val="Otsikko3"/>
    <w:next w:val="Otsikko3"/>
    <w:pPr>
      <w:keepLines/>
      <w:widowControl w:val="0"/>
      <w:pBdr>
        <w:bottom w:val="single" w:sz="2" w:space="0" w:color="auto"/>
        <w:between w:val="single" w:sz="2" w:space="0" w:color="auto"/>
      </w:pBdr>
      <w:tabs>
        <w:tab w:val="clear" w:pos="851"/>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340" w:after="113" w:line="440" w:lineRule="atLeast"/>
      <w:ind w:left="567" w:hanging="567"/>
      <w:outlineLvl w:val="9"/>
    </w:pPr>
    <w:rPr>
      <w:sz w:val="36"/>
    </w:rPr>
  </w:style>
  <w:style w:type="paragraph" w:customStyle="1" w:styleId="Rukoustekstihakasuljeedess">
    <w:name w:val="Rukousteksti hakasulje edessä"/>
    <w:basedOn w:val="Rukousteksti"/>
    <w:next w:val="Rukousteksti"/>
    <w:pPr>
      <w:ind w:hanging="79"/>
    </w:pPr>
  </w:style>
  <w:style w:type="paragraph" w:customStyle="1" w:styleId="alaotsikko2">
    <w:name w:val="alaotsikko 2"/>
    <w:basedOn w:val="alaotsikko"/>
    <w:next w:val="alaotsikko"/>
    <w:pPr>
      <w:spacing w:before="227" w:line="280" w:lineRule="atLeast"/>
      <w:ind w:firstLine="0"/>
    </w:pPr>
    <w:rPr>
      <w:color w:val="000000"/>
      <w:sz w:val="29"/>
    </w:rPr>
  </w:style>
  <w:style w:type="paragraph" w:customStyle="1" w:styleId="alaotsikkothtiedess">
    <w:name w:val="alaotsikko tähti edessä"/>
    <w:basedOn w:val="alaotsikko"/>
    <w:next w:val="alaotsikko"/>
    <w:pPr>
      <w:tabs>
        <w:tab w:val="clear" w:pos="567"/>
        <w:tab w:val="left" w:pos="448"/>
      </w:tabs>
    </w:pPr>
  </w:style>
  <w:style w:type="paragraph" w:customStyle="1" w:styleId="Ehtoollasetusylvli">
    <w:name w:val="Ehtooll. asetus yläväli"/>
    <w:basedOn w:val="Ehtoollasetus"/>
    <w:pPr>
      <w:spacing w:before="113"/>
    </w:pPr>
  </w:style>
  <w:style w:type="paragraph" w:customStyle="1" w:styleId="Ehtoollasetus">
    <w:name w:val="Ehtooll. asetus"/>
    <w:basedOn w:val="Rukousteksti"/>
    <w:next w:val="Rukousteksti"/>
    <w:pPr>
      <w:spacing w:line="310" w:lineRule="atLeast"/>
    </w:pPr>
    <w:rPr>
      <w:i/>
      <w:sz w:val="28"/>
    </w:rPr>
  </w:style>
  <w:style w:type="paragraph" w:customStyle="1" w:styleId="Rukoustekstiylvlitastav">
    <w:name w:val="Rukousteksti yläväli tas.tav."/>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rFonts w:ascii="Times" w:hAnsi="Times"/>
      <w:sz w:val="24"/>
    </w:rPr>
  </w:style>
  <w:style w:type="paragraph" w:customStyle="1" w:styleId="vaihtoehtosisennys">
    <w:name w:val="vaihtoehto/sisennys"/>
    <w:basedOn w:val="vaihtoehto"/>
    <w:next w:val="vaihtoehto"/>
    <w:pPr>
      <w:tabs>
        <w:tab w:val="clear" w:pos="850"/>
        <w:tab w:val="clear" w:pos="1191"/>
        <w:tab w:val="clear" w:pos="1531"/>
        <w:tab w:val="clear" w:pos="1928"/>
      </w:tabs>
      <w:spacing w:after="34"/>
      <w:ind w:left="1928"/>
    </w:pPr>
    <w:rPr>
      <w:caps/>
      <w:smallCaps w:val="0"/>
      <w:sz w:val="20"/>
    </w:rPr>
  </w:style>
  <w:style w:type="paragraph" w:customStyle="1" w:styleId="Rubriikkisisennysylvli">
    <w:name w:val="Rubriikki/sisennys yläväli"/>
    <w:basedOn w:val="Rubriikkisisennys"/>
    <w:next w:val="Rubriikkisisennys"/>
    <w:pPr>
      <w:spacing w:before="113"/>
    </w:pPr>
  </w:style>
  <w:style w:type="paragraph" w:customStyle="1" w:styleId="Rubriikkiylvli">
    <w:name w:val="Rubriikki yläväli"/>
    <w:basedOn w:val="Rubriikki"/>
    <w:next w:val="Rubriikki"/>
    <w:pPr>
      <w:spacing w:before="113"/>
    </w:pPr>
  </w:style>
  <w:style w:type="paragraph" w:customStyle="1" w:styleId="heading1Bvasenyksin">
    <w:name w:val="heading 1B vasen yksin"/>
    <w:basedOn w:val="heading1Bvasen"/>
    <w:next w:val="heading1Bvasen"/>
    <w:pPr>
      <w:spacing w:after="510"/>
    </w:pPr>
    <w:rPr>
      <w:b/>
      <w:sz w:val="56"/>
    </w:rPr>
  </w:style>
  <w:style w:type="paragraph" w:customStyle="1" w:styleId="heading1Bvasen">
    <w:name w:val="heading 1B vasen"/>
    <w:pPr>
      <w:pageBreakBefore/>
      <w:widowControl w:val="0"/>
      <w:pBdr>
        <w:bottom w:val="single" w:sz="2" w:space="0" w:color="auto"/>
        <w:between w:val="single" w:sz="2" w:space="0" w:color="auto"/>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line="1040" w:lineRule="atLeast"/>
    </w:pPr>
    <w:rPr>
      <w:rFonts w:ascii="Helvetica" w:hAnsi="Helvetica"/>
      <w:sz w:val="48"/>
      <w:lang w:eastAsia="en-US"/>
    </w:rPr>
  </w:style>
  <w:style w:type="paragraph" w:customStyle="1" w:styleId="Rukoussisennysylvli">
    <w:name w:val="Rukous/sisennys yläväli"/>
    <w:basedOn w:val="Rukoussisennys"/>
    <w:next w:val="Rukoussisennys"/>
    <w:pPr>
      <w:spacing w:before="113"/>
    </w:pPr>
    <w:rPr>
      <w:lang w:eastAsia="en-US"/>
    </w:rPr>
  </w:style>
  <w:style w:type="paragraph" w:customStyle="1" w:styleId="heading1Bvasenalaotsake">
    <w:name w:val="heading 1B vasen alaotsake"/>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113" w:after="340" w:line="560" w:lineRule="atLeast"/>
    </w:pPr>
    <w:rPr>
      <w:rFonts w:ascii="Helvetica" w:hAnsi="Helvetica"/>
      <w:sz w:val="40"/>
      <w:lang w:eastAsia="en-US"/>
    </w:rPr>
  </w:style>
  <w:style w:type="paragraph" w:customStyle="1" w:styleId="Otsikko5">
    <w:name w:val="Otsikko5"/>
    <w:basedOn w:val="Normaali"/>
    <w:next w:val="Normaali"/>
    <w:pPr>
      <w:keepNext/>
      <w:keepLines/>
      <w:widowControl w:val="0"/>
      <w:tabs>
        <w:tab w:val="left" w:pos="170"/>
        <w:tab w:val="left" w:pos="454"/>
        <w:tab w:val="left" w:pos="737"/>
        <w:tab w:val="left" w:pos="1134"/>
        <w:tab w:val="left" w:pos="2041"/>
        <w:tab w:val="left" w:pos="2381"/>
        <w:tab w:val="left" w:pos="2835"/>
        <w:tab w:val="left" w:pos="3288"/>
      </w:tabs>
      <w:spacing w:before="113" w:after="57" w:line="296" w:lineRule="atLeast"/>
    </w:pPr>
    <w:rPr>
      <w:rFonts w:ascii="Times" w:hAnsi="Times"/>
      <w:i/>
      <w:sz w:val="26"/>
      <w:lang w:eastAsia="en-US"/>
    </w:rPr>
  </w:style>
  <w:style w:type="paragraph" w:customStyle="1" w:styleId="kertose">
    <w:name w:val="kertosäe"/>
    <w:basedOn w:val="Rukoustekstiylvli"/>
    <w:next w:val="Rukoustekstiylvli"/>
    <w:pPr>
      <w:spacing w:after="113"/>
    </w:pPr>
    <w:rPr>
      <w:i/>
      <w:lang w:eastAsia="en-US"/>
    </w:rPr>
  </w:style>
  <w:style w:type="paragraph" w:customStyle="1" w:styleId="Rukoussisennysriimind">
    <w:name w:val="Rukous/sisennys riim.ind."/>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381" w:hanging="454"/>
    </w:pPr>
    <w:rPr>
      <w:rFonts w:ascii="Times" w:hAnsi="Times"/>
      <w:lang w:eastAsia="en-US"/>
    </w:rPr>
  </w:style>
  <w:style w:type="paragraph" w:customStyle="1" w:styleId="Rukoustekstitastavsisennys">
    <w:name w:val="Rukousteksti tas.tav./sisennys"/>
    <w:basedOn w:val="Rukoustekstitasattutavutettu"/>
    <w:next w:val="Rukoustekstitasattutavutettu"/>
    <w:pPr>
      <w:ind w:left="1928"/>
    </w:pPr>
    <w:rPr>
      <w:lang w:eastAsia="en-US"/>
    </w:rPr>
  </w:style>
  <w:style w:type="paragraph" w:customStyle="1" w:styleId="Rukoussisennyshakasuljeedess">
    <w:name w:val="Rukous/sisennys hakasulje edess"/>
    <w:basedOn w:val="Rukoussisennys"/>
    <w:next w:val="Rukoussisennys"/>
    <w:pPr>
      <w:ind w:hanging="380"/>
    </w:pPr>
    <w:rPr>
      <w:lang w:eastAsia="en-US"/>
    </w:rPr>
  </w:style>
  <w:style w:type="paragraph" w:customStyle="1" w:styleId="Rukoussisennysriimindylvl">
    <w:name w:val="Rukous/sisennys riim.ind.yläväl"/>
    <w:basedOn w:val="Rukoussisennysylvli"/>
    <w:next w:val="Rukoussisennysylvli"/>
    <w:pPr>
      <w:ind w:left="2381" w:hanging="454"/>
    </w:pPr>
  </w:style>
  <w:style w:type="paragraph" w:customStyle="1" w:styleId="Tekstiriimitetty">
    <w:name w:val="Teksti riimitetty"/>
    <w:basedOn w:val="Normaali"/>
    <w:pPr>
      <w:widowControl w:val="0"/>
      <w:tabs>
        <w:tab w:val="left" w:pos="170"/>
        <w:tab w:val="left" w:pos="454"/>
        <w:tab w:val="left" w:pos="737"/>
        <w:tab w:val="left" w:pos="1134"/>
        <w:tab w:val="left" w:pos="2041"/>
        <w:tab w:val="left" w:pos="2381"/>
        <w:tab w:val="left" w:pos="2835"/>
        <w:tab w:val="left" w:pos="3288"/>
      </w:tabs>
      <w:spacing w:line="296" w:lineRule="atLeast"/>
      <w:ind w:left="170" w:hanging="170"/>
    </w:pPr>
    <w:rPr>
      <w:rFonts w:ascii="Times" w:hAnsi="Times"/>
      <w:lang w:eastAsia="en-US"/>
    </w:rPr>
  </w:style>
  <w:style w:type="paragraph" w:customStyle="1" w:styleId="Raamtekstiviittaus">
    <w:name w:val="Raam.tekstiviittaus"/>
    <w:basedOn w:val="Normaali"/>
    <w:next w:val="Normaal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before="45" w:after="96" w:line="214" w:lineRule="atLeast"/>
      <w:ind w:right="907"/>
      <w:jc w:val="right"/>
    </w:pPr>
    <w:rPr>
      <w:rFonts w:ascii="Helvetica" w:hAnsi="Helvetica"/>
      <w:sz w:val="18"/>
      <w:lang w:eastAsia="en-US"/>
    </w:rPr>
  </w:style>
  <w:style w:type="paragraph" w:customStyle="1" w:styleId="TOCOtsikko1sisenn">
    <w:name w:val="TOC Otsikko1 sisenn."/>
    <w:basedOn w:val="Normaali"/>
    <w:next w:val="Normaali"/>
    <w:pPr>
      <w:widowControl w:val="0"/>
      <w:tabs>
        <w:tab w:val="left" w:pos="510"/>
        <w:tab w:val="right" w:pos="4280"/>
      </w:tabs>
      <w:spacing w:after="113"/>
      <w:ind w:left="510" w:hanging="283"/>
    </w:pPr>
    <w:rPr>
      <w:rFonts w:ascii="Helvetica" w:hAnsi="Helvetica"/>
      <w:sz w:val="20"/>
      <w:lang w:eastAsia="en-US"/>
    </w:rPr>
  </w:style>
  <w:style w:type="paragraph" w:customStyle="1" w:styleId="Otsikko3sisennysthtiedess">
    <w:name w:val="Otsikko3/sisennys tähti edessä"/>
    <w:basedOn w:val="Otsikko3sisennys"/>
    <w:next w:val="Otsikko3sisennys"/>
    <w:pPr>
      <w:ind w:hanging="420"/>
    </w:pPr>
    <w:rPr>
      <w:lang w:eastAsia="en-US"/>
    </w:rPr>
  </w:style>
  <w:style w:type="paragraph" w:customStyle="1" w:styleId="Johdantovaihtoehdot2">
    <w:name w:val="Johdantovaihtoehdot2"/>
    <w:basedOn w:val="Normaali"/>
    <w:next w:val="Normaali"/>
    <w:pPr>
      <w:widowControl w:val="0"/>
      <w:tabs>
        <w:tab w:val="left" w:pos="850"/>
        <w:tab w:val="left" w:pos="1134"/>
        <w:tab w:val="left" w:pos="1418"/>
        <w:tab w:val="left" w:pos="1702"/>
        <w:tab w:val="left" w:pos="1986"/>
        <w:tab w:val="left" w:pos="2270"/>
        <w:tab w:val="left" w:pos="2554"/>
        <w:tab w:val="left" w:pos="2838"/>
        <w:tab w:val="left" w:pos="3122"/>
        <w:tab w:val="left" w:pos="3406"/>
        <w:tab w:val="left" w:pos="3690"/>
        <w:tab w:val="left" w:pos="3974"/>
        <w:tab w:val="left" w:pos="4258"/>
        <w:tab w:val="left" w:pos="4542"/>
        <w:tab w:val="left" w:pos="4826"/>
        <w:tab w:val="left" w:pos="5110"/>
        <w:tab w:val="left" w:pos="5394"/>
        <w:tab w:val="left" w:pos="5678"/>
        <w:tab w:val="left" w:pos="5962"/>
        <w:tab w:val="left" w:pos="6246"/>
        <w:tab w:val="left" w:pos="6530"/>
        <w:tab w:val="left" w:pos="6814"/>
        <w:tab w:val="left" w:pos="7098"/>
        <w:tab w:val="left" w:pos="7382"/>
        <w:tab w:val="left" w:pos="7666"/>
      </w:tabs>
      <w:spacing w:line="296" w:lineRule="atLeast"/>
      <w:ind w:left="567"/>
      <w:jc w:val="both"/>
    </w:pPr>
    <w:rPr>
      <w:rFonts w:ascii="Times" w:hAnsi="Times"/>
      <w:i/>
      <w:lang w:eastAsia="en-US"/>
    </w:rPr>
  </w:style>
  <w:style w:type="paragraph" w:customStyle="1" w:styleId="Luvunpotsikko">
    <w:name w:val="Luvun pääotsikko"/>
    <w:pPr>
      <w:keepNext/>
      <w:widowControl w:val="0"/>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after="227"/>
      <w:jc w:val="center"/>
    </w:pPr>
    <w:rPr>
      <w:rFonts w:ascii="Helvetica" w:hAnsi="Helvetica"/>
      <w:sz w:val="72"/>
      <w:lang w:eastAsia="en-US"/>
    </w:rPr>
  </w:style>
  <w:style w:type="paragraph" w:customStyle="1" w:styleId="Luvunnumero">
    <w:name w:val="Luvun numero"/>
    <w:pPr>
      <w:keepNext/>
      <w:widowControl w:val="0"/>
      <w:pBdr>
        <w:bottom w:val="single" w:sz="2" w:space="0" w:color="auto"/>
        <w:between w:val="single" w:sz="2" w:space="1"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after="227"/>
      <w:jc w:val="center"/>
    </w:pPr>
    <w:rPr>
      <w:rFonts w:ascii="Helvetica" w:hAnsi="Helvetica"/>
      <w:sz w:val="96"/>
      <w:lang w:eastAsia="en-US"/>
    </w:rPr>
  </w:style>
  <w:style w:type="paragraph" w:styleId="Alatunniste">
    <w:name w:val="footer"/>
    <w:basedOn w:val="Normaali"/>
    <w:semiHidden/>
    <w:pPr>
      <w:tabs>
        <w:tab w:val="center" w:pos="4153"/>
        <w:tab w:val="right" w:pos="8306"/>
      </w:tabs>
    </w:pPr>
  </w:style>
  <w:style w:type="character" w:styleId="Sivunumero">
    <w:name w:val="page number"/>
    <w:basedOn w:val="Kappaleenoletusfontti"/>
    <w:semiHidden/>
  </w:style>
  <w:style w:type="paragraph" w:customStyle="1" w:styleId="Rukoustekstisuurempisisennys">
    <w:name w:val="Rukousteksti suurempi sisennys"/>
    <w:basedOn w:val="Rukoustekstiindent"/>
    <w:next w:val="Rukoustekstiindent"/>
    <w:pPr>
      <w:tabs>
        <w:tab w:val="clear" w:pos="850"/>
        <w:tab w:val="left" w:pos="1020"/>
      </w:tabs>
      <w:ind w:left="1020" w:hanging="454"/>
    </w:pPr>
    <w:rPr>
      <w:lang w:eastAsia="en-US"/>
    </w:rPr>
  </w:style>
  <w:style w:type="paragraph" w:customStyle="1" w:styleId="Vliotsikkojohdanto">
    <w:name w:val="Väliotsikko johdanto"/>
    <w:basedOn w:val="Otsikko3"/>
    <w:next w:val="Otsikko3"/>
    <w:pPr>
      <w:keepLines/>
      <w:widowControl w:val="0"/>
      <w:pBdr>
        <w:bottom w:val="single" w:sz="2" w:space="0" w:color="auto"/>
        <w:between w:val="single" w:sz="2" w:space="1" w:color="auto"/>
      </w:pBdr>
      <w:tabs>
        <w:tab w:val="clear" w:pos="851"/>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 w:val="left" w:pos="8505"/>
      </w:tabs>
      <w:spacing w:before="340" w:after="113" w:line="440" w:lineRule="atLeast"/>
      <w:ind w:left="567" w:hanging="431"/>
      <w:jc w:val="right"/>
      <w:outlineLvl w:val="9"/>
    </w:pPr>
    <w:rPr>
      <w:rFonts w:ascii="Times" w:hAnsi="Times"/>
      <w:i/>
      <w:sz w:val="36"/>
      <w:lang w:eastAsia="en-US"/>
    </w:rPr>
  </w:style>
  <w:style w:type="paragraph" w:customStyle="1" w:styleId="Tasattutav2kpl">
    <w:name w:val="Tasattu tav. 2 kpl"/>
    <w:basedOn w:val="Rukoustekstitasattutavutettu"/>
    <w:pPr>
      <w:ind w:firstLine="340"/>
    </w:pPr>
    <w:rPr>
      <w:lang w:eastAsia="en-US"/>
    </w:rPr>
  </w:style>
  <w:style w:type="paragraph" w:customStyle="1" w:styleId="Rukoustekstiriimit">
    <w:name w:val="Rukousteksti riimi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lang w:eastAsia="en-US"/>
    </w:rPr>
  </w:style>
  <w:style w:type="paragraph" w:customStyle="1" w:styleId="Aloitus">
    <w:name w:val="Aloitus"/>
    <w:pPr>
      <w:keepNext/>
      <w:pageBreakBefore/>
      <w:widowControl w:val="0"/>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line="360" w:lineRule="auto"/>
    </w:pPr>
    <w:rPr>
      <w:rFonts w:ascii="Helvetica" w:hAnsi="Helvetica"/>
      <w:b/>
      <w:color w:val="000000"/>
      <w:spacing w:val="-15"/>
      <w:sz w:val="16"/>
      <w:lang w:eastAsia="en-US"/>
    </w:rPr>
  </w:style>
  <w:style w:type="paragraph" w:customStyle="1" w:styleId="sislusisennpyhnotsikko">
    <w:name w:val="sislu sisenn. pyhän otsikko"/>
    <w:basedOn w:val="sislupyhnotsikko"/>
    <w:next w:val="sislupyhnotsikko"/>
    <w:pPr>
      <w:ind w:left="737"/>
    </w:pPr>
    <w:rPr>
      <w:sz w:val="22"/>
    </w:rPr>
  </w:style>
  <w:style w:type="paragraph" w:customStyle="1" w:styleId="sislupyhnotsikko">
    <w:name w:val="sislu pyhän otsikko"/>
    <w:pPr>
      <w:widowControl w:val="0"/>
      <w:tabs>
        <w:tab w:val="right" w:leader="dot" w:pos="7654"/>
      </w:tabs>
      <w:spacing w:after="68" w:line="260" w:lineRule="atLeast"/>
      <w:ind w:left="283"/>
    </w:pPr>
    <w:rPr>
      <w:rFonts w:ascii="Helvetica" w:hAnsi="Helvetica"/>
      <w:sz w:val="23"/>
      <w:lang w:eastAsia="en-US"/>
    </w:rPr>
  </w:style>
  <w:style w:type="paragraph" w:customStyle="1" w:styleId="Sislupotsikko">
    <w:name w:val="Sislu pääotsikko"/>
    <w:pPr>
      <w:keepNext/>
      <w:keepLines/>
      <w:widowControl w:val="0"/>
      <w:pBdr>
        <w:bottom w:val="single" w:sz="2" w:space="0" w:color="auto"/>
        <w:between w:val="single" w:sz="2" w:space="0" w:color="auto"/>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340" w:after="170" w:line="480" w:lineRule="atLeast"/>
      <w:ind w:left="567" w:hanging="431"/>
    </w:pPr>
    <w:rPr>
      <w:rFonts w:ascii="Helvetica" w:hAnsi="Helvetica"/>
      <w:sz w:val="36"/>
      <w:lang w:eastAsia="en-US"/>
    </w:rPr>
  </w:style>
  <w:style w:type="paragraph" w:styleId="Otsikko">
    <w:name w:val="Title"/>
    <w:basedOn w:val="Normaali"/>
    <w:qFormat/>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540" w:lineRule="atLeast"/>
      <w:jc w:val="center"/>
    </w:pPr>
    <w:rPr>
      <w:rFonts w:ascii="Times" w:hAnsi="Times"/>
      <w:sz w:val="44"/>
      <w:lang w:eastAsia="en-US"/>
    </w:rPr>
  </w:style>
  <w:style w:type="paragraph" w:styleId="Alaotsikko0">
    <w:name w:val="Subtitle"/>
    <w:basedOn w:val="Normaali"/>
    <w:qFormat/>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1300" w:lineRule="atLeast"/>
      <w:jc w:val="center"/>
    </w:pPr>
    <w:rPr>
      <w:i/>
      <w:sz w:val="72"/>
    </w:rPr>
  </w:style>
  <w:style w:type="paragraph" w:styleId="Leipteksti2">
    <w:name w:val="Body Text 2"/>
    <w:basedOn w:val="Normaali"/>
    <w:semiHidden/>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400" w:lineRule="atLeast"/>
      <w:jc w:val="center"/>
    </w:pPr>
    <w:rPr>
      <w: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1348</Words>
  <Characters>9532</Characters>
  <Application>Microsoft Office Word</Application>
  <DocSecurity>0</DocSecurity>
  <Lines>79</Lines>
  <Paragraphs>21</Paragraphs>
  <ScaleCrop>false</ScaleCrop>
  <HeadingPairs>
    <vt:vector size="2" baseType="variant">
      <vt:variant>
        <vt:lpstr>Otsikko</vt:lpstr>
      </vt:variant>
      <vt:variant>
        <vt:i4>1</vt:i4>
      </vt:variant>
    </vt:vector>
  </HeadingPairs>
  <TitlesOfParts>
    <vt:vector size="1" baseType="lpstr">
      <vt:lpstr>Messu </vt:lpstr>
    </vt:vector>
  </TitlesOfParts>
  <Company>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Messu</dc:title>
  <dc:subject/>
  <dc:creator>Osmo Vatanen</dc:creator>
  <cp:keywords/>
  <cp:lastModifiedBy>Koskinen Hanna</cp:lastModifiedBy>
  <cp:revision>2</cp:revision>
  <cp:lastPrinted>2000-06-26T11:45:00Z</cp:lastPrinted>
  <dcterms:created xsi:type="dcterms:W3CDTF">2021-11-10T10:59:00Z</dcterms:created>
  <dcterms:modified xsi:type="dcterms:W3CDTF">2021-11-10T10:59:00Z</dcterms:modified>
</cp:coreProperties>
</file>